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231A8F8A" w:rsidP="231A8F8A" w:rsidRDefault="231A8F8A" w14:paraId="3D02CF7E" w14:textId="3E6CB4FE">
      <w:pPr>
        <w:jc w:val="both"/>
      </w:pPr>
    </w:p>
    <w:p w:rsidR="003A2BFD" w:rsidP="009D6CE0" w:rsidRDefault="00826D63" w14:paraId="6105A0A2" w14:textId="48A306FD">
      <w:pPr>
        <w:jc w:val="both"/>
      </w:pPr>
      <w:r w:rsidR="0824A67F">
        <w:rPr/>
        <w:t>The North Dakota Census 2020 Task Force Executive Committee met at 1:00 p.m. on August 5, 2019, in the Icelandic Room at the Commerce Department.</w:t>
      </w:r>
    </w:p>
    <w:p w:rsidR="00586EE2" w:rsidP="009D6CE0" w:rsidRDefault="00586EE2" w14:paraId="60BF3BED" w14:textId="77777777">
      <w:pPr>
        <w:jc w:val="both"/>
      </w:pPr>
    </w:p>
    <w:p w:rsidRPr="009D6CE0" w:rsidR="009D6CE0" w:rsidP="009D6CE0" w:rsidRDefault="00826D63" w14:paraId="1B40FA96" w14:textId="2F5E574A">
      <w:pPr>
        <w:jc w:val="both"/>
      </w:pPr>
      <w:r w:rsidRPr="009D6CE0">
        <w:rPr>
          <w:b/>
        </w:rPr>
        <w:t>Present at the meeting</w:t>
      </w:r>
      <w:r w:rsidR="009D6CE0">
        <w:t>: Lo</w:t>
      </w:r>
      <w:r>
        <w:t>uise Dardis</w:t>
      </w:r>
      <w:r w:rsidR="00630112">
        <w:t xml:space="preserve">, </w:t>
      </w:r>
      <w:r>
        <w:t>Linda Svihovec</w:t>
      </w:r>
      <w:r w:rsidR="00630112">
        <w:t xml:space="preserve">, </w:t>
      </w:r>
      <w:r w:rsidR="008C5A34">
        <w:t xml:space="preserve">Stephanie </w:t>
      </w:r>
      <w:r w:rsidR="009B53B4">
        <w:t>Dassinger, Russ</w:t>
      </w:r>
      <w:r w:rsidR="00630112">
        <w:t xml:space="preserve"> Ziegler, Steve </w:t>
      </w:r>
      <w:r w:rsidR="00632CA1">
        <w:t>Andrist, Joey</w:t>
      </w:r>
      <w:r w:rsidR="00782AD2">
        <w:t xml:space="preserve"> Kitzman</w:t>
      </w:r>
      <w:r w:rsidR="00632CA1">
        <w:t>, Scott Davis</w:t>
      </w:r>
    </w:p>
    <w:p w:rsidR="009D6CE0" w:rsidP="009D6CE0" w:rsidRDefault="009D6CE0" w14:paraId="4F0EBF68" w14:textId="331E46DB">
      <w:pPr>
        <w:jc w:val="both"/>
      </w:pPr>
      <w:r w:rsidRPr="009D6CE0">
        <w:rPr>
          <w:b/>
        </w:rPr>
        <w:t>Present by phone</w:t>
      </w:r>
      <w:r>
        <w:t>: Pat Ber</w:t>
      </w:r>
      <w:r w:rsidR="00554CCA">
        <w:t>tagno</w:t>
      </w:r>
      <w:r>
        <w:t>lli</w:t>
      </w:r>
      <w:r w:rsidR="009B53B4">
        <w:t>, Erin Musland, Andrea Olson</w:t>
      </w:r>
    </w:p>
    <w:p w:rsidR="009D6CE0" w:rsidP="009D6CE0" w:rsidRDefault="009D6CE0" w14:paraId="070CF66F" w14:textId="09503EF4">
      <w:pPr>
        <w:jc w:val="both"/>
      </w:pPr>
      <w:r w:rsidRPr="009D6CE0">
        <w:rPr>
          <w:b/>
        </w:rPr>
        <w:t>Commerce Staff</w:t>
      </w:r>
      <w:r>
        <w:t>: Kevin Iverson, Heather LeMo</w:t>
      </w:r>
      <w:r w:rsidR="00554CCA">
        <w:t>i</w:t>
      </w:r>
      <w:r>
        <w:t>ne, Sherri Frieze</w:t>
      </w:r>
    </w:p>
    <w:p w:rsidR="00630112" w:rsidP="009D6CE0" w:rsidRDefault="00630112" w14:paraId="267D07AE" w14:textId="0A3829C4">
      <w:pPr>
        <w:jc w:val="both"/>
      </w:pPr>
    </w:p>
    <w:p w:rsidRPr="009D6CE0" w:rsidR="003A2BFD" w:rsidP="009D6CE0" w:rsidRDefault="003A2BFD" w14:paraId="3CD4DFD3" w14:textId="2D0547D6">
      <w:pPr>
        <w:jc w:val="both"/>
        <w:rPr>
          <w:b/>
          <w:u w:val="single"/>
        </w:rPr>
      </w:pPr>
      <w:r w:rsidRPr="009D6CE0">
        <w:rPr>
          <w:b/>
          <w:u w:val="single"/>
        </w:rPr>
        <w:t>Approval of Minutes:</w:t>
      </w:r>
    </w:p>
    <w:p w:rsidR="003A2BFD" w:rsidP="009D6CE0" w:rsidRDefault="006E4AB0" w14:paraId="038BB11A" w14:textId="24343191">
      <w:pPr>
        <w:jc w:val="both"/>
      </w:pPr>
      <w:r>
        <w:t xml:space="preserve">Motion made by </w:t>
      </w:r>
      <w:r w:rsidR="009B53B4">
        <w:t>Steve Andrist</w:t>
      </w:r>
      <w:r>
        <w:t xml:space="preserve"> to approve the Ju</w:t>
      </w:r>
      <w:r w:rsidR="009B53B4">
        <w:t>ly 22nd</w:t>
      </w:r>
      <w:r>
        <w:t xml:space="preserve"> Executive Committee minutes. Seconded by </w:t>
      </w:r>
      <w:r w:rsidR="009B53B4">
        <w:t>Stephanie Dassinger</w:t>
      </w:r>
      <w:r w:rsidR="00F06733">
        <w:t xml:space="preserve">. </w:t>
      </w:r>
      <w:r>
        <w:t>Motion carried.</w:t>
      </w:r>
    </w:p>
    <w:p w:rsidR="00F06733" w:rsidP="009D6CE0" w:rsidRDefault="00F06733" w14:paraId="221EC9D6" w14:textId="77777777">
      <w:pPr>
        <w:jc w:val="both"/>
      </w:pPr>
    </w:p>
    <w:p w:rsidR="003A2BFD" w:rsidP="009D6CE0" w:rsidRDefault="009B53B4" w14:paraId="25838F01" w14:textId="36FB8E9D">
      <w:pPr>
        <w:jc w:val="both"/>
        <w:rPr>
          <w:b/>
          <w:u w:val="single"/>
        </w:rPr>
      </w:pPr>
      <w:r>
        <w:rPr>
          <w:b/>
          <w:u w:val="single"/>
        </w:rPr>
        <w:t>Budget &amp; Procurement</w:t>
      </w:r>
      <w:r w:rsidR="00FA0AE2">
        <w:rPr>
          <w:b/>
          <w:u w:val="single"/>
        </w:rPr>
        <w:t xml:space="preserve"> Budget</w:t>
      </w:r>
      <w:r w:rsidR="00A21FC6">
        <w:rPr>
          <w:b/>
          <w:u w:val="single"/>
        </w:rPr>
        <w:t xml:space="preserve"> – Census 2020</w:t>
      </w:r>
    </w:p>
    <w:p w:rsidR="00557941" w:rsidP="009C61D9" w:rsidRDefault="00632CA1" w14:paraId="51056F5A" w14:textId="6E663741">
      <w:pPr>
        <w:pStyle w:val="ListParagraph"/>
        <w:numPr>
          <w:ilvl w:val="0"/>
          <w:numId w:val="18"/>
        </w:numPr>
        <w:spacing w:line="240" w:lineRule="auto"/>
        <w:jc w:val="both"/>
      </w:pPr>
      <w:r>
        <w:t>Media/Marketing Contract</w:t>
      </w:r>
      <w:r w:rsidR="00FA0AE2">
        <w:t xml:space="preserve"> line item on the budget sheet was r</w:t>
      </w:r>
      <w:r>
        <w:t xml:space="preserve">ecommended to </w:t>
      </w:r>
      <w:r w:rsidR="00FA0AE2">
        <w:t xml:space="preserve">be separated into </w:t>
      </w:r>
      <w:r w:rsidR="001F6A26">
        <w:t>two-line</w:t>
      </w:r>
      <w:r w:rsidR="00FA0AE2">
        <w:t xml:space="preserve"> items. </w:t>
      </w:r>
    </w:p>
    <w:p w:rsidR="008C1A1C" w:rsidP="231A8F8A" w:rsidRDefault="008C1A1C" w14:paraId="172400DB" w14:textId="782B3A24">
      <w:pPr>
        <w:pStyle w:val="ListParagraph"/>
        <w:numPr>
          <w:ilvl w:val="0"/>
          <w:numId w:val="18"/>
        </w:numPr>
        <w:spacing w:line="240" w:lineRule="auto"/>
        <w:ind/>
        <w:jc w:val="both"/>
        <w:rPr/>
      </w:pPr>
      <w:r w:rsidR="231A8F8A">
        <w:rPr/>
        <w:t>Bidding process: Discussion was held regarding bidding and procurement process regarding invoice payment from locals: 1) Alternative Procurement request (APR) can be used if a sole source is requested, otherwise recommendation is to get 3 bids.  2) Micro purchases must be less than $10,000 for no bidding process and 3) Technology purchases cannot be more than $5,000 and cannot be split</w:t>
      </w:r>
      <w:r w:rsidR="231A8F8A">
        <w:rPr/>
        <w:t>.</w:t>
      </w:r>
    </w:p>
    <w:p w:rsidR="0035715C" w:rsidP="00BC3BF8" w:rsidRDefault="0035715C" w14:paraId="04C6DD5C" w14:textId="749D0B8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Project Funding Assistant Application </w:t>
      </w:r>
    </w:p>
    <w:p w:rsidR="00C63C4E" w:rsidP="00BC3BF8" w:rsidRDefault="00C63C4E" w14:paraId="2256F223" w14:textId="2D016A19">
      <w:pPr>
        <w:spacing w:line="276" w:lineRule="auto"/>
        <w:jc w:val="both"/>
      </w:pPr>
      <w:r>
        <w:t xml:space="preserve">All changes were incorporated to the document on </w:t>
      </w:r>
      <w:r w:rsidR="009B7B93">
        <w:t>SharePoint</w:t>
      </w:r>
      <w:r>
        <w:t xml:space="preserve"> during the meeting</w:t>
      </w:r>
      <w:r w:rsidR="009B7B93">
        <w:t xml:space="preserve">, </w:t>
      </w:r>
      <w:r w:rsidR="00FA0AE2">
        <w:t xml:space="preserve">and </w:t>
      </w:r>
      <w:r w:rsidR="009B7B93">
        <w:t>any other grammatical errors would be edited by Linda or Louise on SharePoint after the meeting.</w:t>
      </w:r>
    </w:p>
    <w:p w:rsidR="00586EE2" w:rsidP="00BC3BF8" w:rsidRDefault="00586EE2" w14:paraId="2A50100F" w14:textId="77777777">
      <w:pPr>
        <w:spacing w:line="276" w:lineRule="auto"/>
        <w:jc w:val="both"/>
      </w:pPr>
    </w:p>
    <w:p w:rsidRPr="00586EE2" w:rsidR="00586EE2" w:rsidP="00586EE2" w:rsidRDefault="00586EE2" w14:paraId="3FED6A6A" w14:textId="77777777">
      <w:pPr>
        <w:pStyle w:val="ListParagraph"/>
        <w:numPr>
          <w:ilvl w:val="0"/>
          <w:numId w:val="22"/>
        </w:numPr>
        <w:spacing w:line="276" w:lineRule="auto"/>
        <w:jc w:val="both"/>
      </w:pPr>
      <w:r>
        <w:t>The date needed for application was updated to February 28, 2020.</w:t>
      </w:r>
    </w:p>
    <w:p w:rsidR="00586EE2" w:rsidP="00586EE2" w:rsidRDefault="00586EE2" w14:paraId="659067BC" w14:textId="27F5DA73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The date needed for all </w:t>
      </w:r>
      <w:r w:rsidRPr="00586EE2">
        <w:t xml:space="preserve">activity </w:t>
      </w:r>
      <w:r>
        <w:t xml:space="preserve">to be </w:t>
      </w:r>
      <w:r w:rsidRPr="00586EE2">
        <w:t xml:space="preserve">completed </w:t>
      </w:r>
      <w:r>
        <w:t xml:space="preserve">was updated to </w:t>
      </w:r>
      <w:r w:rsidRPr="00586EE2">
        <w:t>by March 31, 2020</w:t>
      </w:r>
      <w:r>
        <w:t>.</w:t>
      </w:r>
    </w:p>
    <w:p w:rsidR="00586EE2" w:rsidP="00586EE2" w:rsidRDefault="00C63C4E" w14:paraId="4230CB88" w14:textId="77777777">
      <w:pPr>
        <w:pStyle w:val="ListParagraph"/>
        <w:numPr>
          <w:ilvl w:val="0"/>
          <w:numId w:val="22"/>
        </w:numPr>
        <w:spacing w:line="276" w:lineRule="auto"/>
        <w:jc w:val="both"/>
      </w:pPr>
      <w:r w:rsidRPr="00586EE2">
        <w:t xml:space="preserve">The date needed for submission of invoices to the Commerce Department was updated to April </w:t>
      </w:r>
      <w:r w:rsidRPr="00586EE2" w:rsidR="00586EE2">
        <w:t>30</w:t>
      </w:r>
      <w:r w:rsidRPr="00586EE2">
        <w:t>, 2020.</w:t>
      </w:r>
    </w:p>
    <w:p w:rsidR="00586EE2" w:rsidP="00586EE2" w:rsidRDefault="00C63C4E" w14:paraId="78A09AC5" w14:textId="6205DEB4">
      <w:pPr>
        <w:pStyle w:val="ListParagraph"/>
        <w:numPr>
          <w:ilvl w:val="0"/>
          <w:numId w:val="22"/>
        </w:numPr>
        <w:spacing w:line="360" w:lineRule="auto"/>
        <w:jc w:val="both"/>
        <w:rPr/>
      </w:pPr>
      <w:r w:rsidR="0824A67F">
        <w:rPr/>
        <w:t>Project criteria was updated to undercounted populations</w:t>
      </w:r>
      <w:r w:rsidR="0824A67F">
        <w:rPr/>
        <w:t>.</w:t>
      </w:r>
    </w:p>
    <w:p w:rsidR="231A8F8A" w:rsidP="0824A67F" w:rsidRDefault="231A8F8A" w14:paraId="137417C4" w14:textId="1822CC6E">
      <w:pPr>
        <w:pStyle w:val="Normal"/>
        <w:spacing w:line="276" w:lineRule="auto"/>
        <w:jc w:val="both"/>
        <w:rPr>
          <w:b w:val="1"/>
          <w:bCs w:val="1"/>
          <w:u w:val="single"/>
        </w:rPr>
      </w:pPr>
    </w:p>
    <w:p w:rsidR="009B7B93" w:rsidP="00BC3BF8" w:rsidRDefault="009B7B93" w14:paraId="495F287C" w14:textId="67294794">
      <w:pPr>
        <w:spacing w:line="276" w:lineRule="auto"/>
        <w:jc w:val="both"/>
        <w:rPr>
          <w:b/>
          <w:u w:val="single"/>
        </w:rPr>
      </w:pPr>
      <w:r w:rsidRPr="009B7B93">
        <w:rPr>
          <w:b/>
          <w:u w:val="single"/>
        </w:rPr>
        <w:t>Crude Life Sponsorship</w:t>
      </w:r>
      <w:r>
        <w:rPr>
          <w:b/>
          <w:u w:val="single"/>
        </w:rPr>
        <w:t xml:space="preserve"> – Pat Bertagnolli</w:t>
      </w:r>
    </w:p>
    <w:p w:rsidR="009B7B93" w:rsidP="00BC3BF8" w:rsidRDefault="009B7B93" w14:paraId="1EBD570A" w14:textId="2A9C8C19">
      <w:pPr>
        <w:spacing w:line="276" w:lineRule="auto"/>
        <w:jc w:val="both"/>
      </w:pPr>
      <w:r>
        <w:t>An integrated content and multimedia brand engaged in a professional content, specialty programs and live events</w:t>
      </w:r>
      <w:r w:rsidR="001F6A26">
        <w:t xml:space="preserve"> especially related to the ND oil industry and workers</w:t>
      </w:r>
      <w:r>
        <w:t xml:space="preserve">. </w:t>
      </w:r>
      <w:r w:rsidR="0048357D">
        <w:t xml:space="preserve">  It was recommended that this would be a great tool to get the message out to the public.</w:t>
      </w:r>
    </w:p>
    <w:p w:rsidR="0048357D" w:rsidP="00BC3BF8" w:rsidRDefault="009B7B93" w14:paraId="5FE57223" w14:textId="0CF22A1E">
      <w:pPr>
        <w:spacing w:line="276" w:lineRule="auto"/>
        <w:jc w:val="both"/>
      </w:pPr>
      <w:r>
        <w:t>Heather recommend</w:t>
      </w:r>
      <w:r w:rsidR="0048357D">
        <w:t>ed to</w:t>
      </w:r>
      <w:r w:rsidR="00BC3BF8">
        <w:t xml:space="preserve"> </w:t>
      </w:r>
      <w:r w:rsidR="00E1339A">
        <w:t xml:space="preserve">take this </w:t>
      </w:r>
      <w:r w:rsidR="0048357D">
        <w:t xml:space="preserve">sponsorship opportunity </w:t>
      </w:r>
      <w:r w:rsidR="00BC3BF8">
        <w:t>to the marketing/media vendor at the next business</w:t>
      </w:r>
      <w:r w:rsidR="0048357D">
        <w:t xml:space="preserve"> and labor subcommittee</w:t>
      </w:r>
      <w:r w:rsidR="00BC3BF8">
        <w:t xml:space="preserve">. </w:t>
      </w:r>
      <w:r w:rsidR="0048357D">
        <w:t xml:space="preserve"> Pat mentioned monthly interviews could rotate </w:t>
      </w:r>
      <w:r w:rsidR="00E1339A">
        <w:t xml:space="preserve">around the subcommittees. </w:t>
      </w:r>
      <w:r w:rsidR="0048357D">
        <w:t xml:space="preserve"> </w:t>
      </w:r>
      <w:r w:rsidR="00553988">
        <w:t xml:space="preserve"> </w:t>
      </w:r>
    </w:p>
    <w:p w:rsidR="00E1339A" w:rsidP="231A8F8A" w:rsidRDefault="00E1339A" w14:paraId="44C9311E" w14:textId="77777777" w14:noSpellErr="1">
      <w:pPr>
        <w:spacing w:after="120" w:afterAutospacing="off" w:line="276" w:lineRule="auto"/>
        <w:jc w:val="both"/>
        <w:rPr>
          <w:b w:val="1"/>
          <w:bCs w:val="1"/>
          <w:u w:val="single"/>
        </w:rPr>
      </w:pPr>
    </w:p>
    <w:p w:rsidR="00BC3BF8" w:rsidP="00BC3BF8" w:rsidRDefault="00553988" w14:paraId="03938879" w14:textId="41466623">
      <w:pPr>
        <w:spacing w:line="276" w:lineRule="auto"/>
        <w:jc w:val="both"/>
        <w:rPr>
          <w:b/>
          <w:u w:val="single"/>
        </w:rPr>
      </w:pPr>
      <w:r w:rsidRPr="00553988">
        <w:rPr>
          <w:b/>
          <w:u w:val="single"/>
        </w:rPr>
        <w:t>Marketing &amp; Media Updates</w:t>
      </w:r>
      <w:r>
        <w:rPr>
          <w:b/>
          <w:u w:val="single"/>
        </w:rPr>
        <w:t xml:space="preserve"> – Heather LeMoine</w:t>
      </w:r>
    </w:p>
    <w:p w:rsidRPr="00553988" w:rsidR="00553988" w:rsidP="00553988" w:rsidRDefault="00553988" w14:paraId="39F6A800" w14:textId="3B4E7F39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u w:val="single"/>
        </w:rPr>
      </w:pPr>
      <w:r>
        <w:t xml:space="preserve">Call will take place </w:t>
      </w:r>
      <w:r w:rsidR="00E1339A">
        <w:t xml:space="preserve">today regarding the progression of the RFP at the state procurement office.  </w:t>
      </w:r>
    </w:p>
    <w:p w:rsidRPr="000A4016" w:rsidR="00553988" w:rsidP="00553988" w:rsidRDefault="00E1339A" w14:paraId="6E1EFD6B" w14:textId="1EF1BBF5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u w:val="single"/>
        </w:rPr>
      </w:pPr>
      <w:r>
        <w:t>A f</w:t>
      </w:r>
      <w:r w:rsidR="000A4016">
        <w:t xml:space="preserve">ull time Graphic Designer </w:t>
      </w:r>
      <w:r>
        <w:t xml:space="preserve">will </w:t>
      </w:r>
      <w:r w:rsidR="000A4016">
        <w:t>start August 15</w:t>
      </w:r>
      <w:r w:rsidRPr="000A4016" w:rsidR="000A4016">
        <w:rPr>
          <w:vertAlign w:val="superscript"/>
        </w:rPr>
        <w:t>th</w:t>
      </w:r>
      <w:r w:rsidR="000A4016">
        <w:t xml:space="preserve"> at the Commerce Department</w:t>
      </w:r>
    </w:p>
    <w:p w:rsidRPr="00BD534C" w:rsidR="000A4016" w:rsidP="000A4016" w:rsidRDefault="000A4016" w14:paraId="28914A92" w14:textId="1BE87B7E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u w:val="single"/>
        </w:rPr>
      </w:pPr>
      <w:r>
        <w:t xml:space="preserve">The </w:t>
      </w:r>
      <w:r w:rsidR="00E1339A">
        <w:t>d</w:t>
      </w:r>
      <w:r>
        <w:t>esigner will work on banners with inhouse preparation for Census 2020.</w:t>
      </w:r>
    </w:p>
    <w:p w:rsidRPr="000A4016" w:rsidR="000A4016" w:rsidP="000A4016" w:rsidRDefault="00E1339A" w14:paraId="66EB61E3" w14:textId="04930873">
      <w:pPr>
        <w:pStyle w:val="ListParagraph"/>
        <w:numPr>
          <w:ilvl w:val="0"/>
          <w:numId w:val="21"/>
        </w:numPr>
        <w:spacing w:line="276" w:lineRule="auto"/>
        <w:ind w:left="720" w:hanging="450"/>
        <w:jc w:val="both"/>
        <w:rPr>
          <w:b/>
          <w:u w:val="single"/>
        </w:rPr>
      </w:pPr>
      <w:r>
        <w:t xml:space="preserve">The Census 2020 webpage is currently being edited; </w:t>
      </w:r>
      <w:r w:rsidRPr="000A4016" w:rsidR="000A4016">
        <w:rPr>
          <w:rFonts w:ascii="Calibri" w:hAnsi="Calibri" w:cs="Calibri"/>
        </w:rPr>
        <w:t xml:space="preserve"> </w:t>
      </w:r>
      <w:hyperlink w:history="1" r:id="rId10">
        <w:r w:rsidRPr="000A4016" w:rsidR="000A4016">
          <w:rPr>
            <w:rFonts w:ascii="Calibri" w:hAnsi="Calibri" w:cs="Calibri"/>
            <w:color w:val="0000FF"/>
            <w:u w:val="single"/>
          </w:rPr>
          <w:t>https://www.nd.gov/news-events/census-2020</w:t>
        </w:r>
      </w:hyperlink>
      <w:r w:rsidR="000A4016">
        <w:t xml:space="preserve"> </w:t>
      </w:r>
    </w:p>
    <w:p w:rsidRPr="00586EE2" w:rsidR="000A4016" w:rsidP="005340B1" w:rsidRDefault="000A4016" w14:paraId="2F394AAF" w14:textId="1DCA3B1B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u w:val="single"/>
        </w:rPr>
      </w:pPr>
      <w:r>
        <w:t>The web page will be updated to list four modules</w:t>
      </w:r>
      <w:r w:rsidR="00E1339A">
        <w:t xml:space="preserve">, and </w:t>
      </w:r>
      <w:r>
        <w:t xml:space="preserve">content listed below those modules </w:t>
      </w:r>
      <w:r w:rsidR="00E1339A">
        <w:t>for a description to each section.</w:t>
      </w:r>
    </w:p>
    <w:p w:rsidRPr="00E1339A" w:rsidR="00586EE2" w:rsidP="231A8F8A" w:rsidRDefault="00586EE2" w14:paraId="724A3FAA" w14:textId="77777777" w14:noSpellErr="1">
      <w:pPr>
        <w:pStyle w:val="ListParagraph"/>
        <w:spacing w:after="0" w:afterAutospacing="off" w:line="240" w:lineRule="auto"/>
        <w:ind w:left="0"/>
        <w:jc w:val="both"/>
        <w:rPr>
          <w:b w:val="1"/>
          <w:bCs w:val="1"/>
          <w:u w:val="single"/>
        </w:rPr>
      </w:pPr>
    </w:p>
    <w:p w:rsidRPr="000A4016" w:rsidR="000A4016" w:rsidP="000A4016" w:rsidRDefault="000A4016" w14:paraId="6A663FAC" w14:textId="674491A8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Upcoming Opportunities/Events – Louise </w:t>
      </w:r>
      <w:r w:rsidR="00D04F6E">
        <w:rPr>
          <w:b/>
          <w:u w:val="single"/>
        </w:rPr>
        <w:t>Dardis</w:t>
      </w:r>
    </w:p>
    <w:p w:rsidRPr="00D04F6E" w:rsidR="00D04F6E" w:rsidP="00D04F6E" w:rsidRDefault="00D04F6E" w14:paraId="23A71B66" w14:textId="77777777">
      <w:pPr>
        <w:pStyle w:val="ListParagraph"/>
        <w:numPr>
          <w:ilvl w:val="0"/>
          <w:numId w:val="21"/>
        </w:numPr>
        <w:spacing w:line="276" w:lineRule="auto"/>
        <w:ind w:left="720" w:hanging="450"/>
        <w:jc w:val="both"/>
        <w:rPr>
          <w:b/>
          <w:u w:val="single"/>
        </w:rPr>
      </w:pPr>
      <w:r>
        <w:t xml:space="preserve">Working on arrangement for coverage at the events. </w:t>
      </w:r>
    </w:p>
    <w:p w:rsidRPr="00D04F6E" w:rsidR="000A4016" w:rsidP="00D04F6E" w:rsidRDefault="00D04F6E" w14:paraId="1E5F6B8A" w14:textId="41B37F66">
      <w:pPr>
        <w:pStyle w:val="ListParagraph"/>
        <w:numPr>
          <w:ilvl w:val="0"/>
          <w:numId w:val="21"/>
        </w:numPr>
        <w:spacing w:line="276" w:lineRule="auto"/>
        <w:ind w:left="720" w:hanging="450"/>
        <w:jc w:val="both"/>
        <w:rPr>
          <w:b/>
          <w:u w:val="single"/>
        </w:rPr>
      </w:pPr>
      <w:r>
        <w:t>Items needed at the booths</w:t>
      </w:r>
      <w:r w:rsidR="00BD534C">
        <w:t xml:space="preserve"> </w:t>
      </w:r>
      <w:r>
        <w:t xml:space="preserve">or </w:t>
      </w:r>
      <w:r w:rsidR="00BD534C">
        <w:t xml:space="preserve">items that were used at the booth will </w:t>
      </w:r>
      <w:r>
        <w:t xml:space="preserve">be updated to SharePoint to help </w:t>
      </w:r>
      <w:r w:rsidR="00BD534C">
        <w:t xml:space="preserve">coordinate </w:t>
      </w:r>
      <w:r>
        <w:t>future events.</w:t>
      </w:r>
    </w:p>
    <w:p w:rsidRPr="00D04F6E" w:rsidR="00D04F6E" w:rsidP="00D04F6E" w:rsidRDefault="00D04F6E" w14:paraId="30770E26" w14:textId="6F0AE07B">
      <w:pPr>
        <w:pStyle w:val="ListParagraph"/>
        <w:numPr>
          <w:ilvl w:val="0"/>
          <w:numId w:val="21"/>
        </w:numPr>
        <w:spacing w:line="276" w:lineRule="auto"/>
        <w:ind w:left="720" w:hanging="450"/>
        <w:jc w:val="both"/>
        <w:rPr>
          <w:b/>
          <w:u w:val="single"/>
        </w:rPr>
      </w:pPr>
      <w:r>
        <w:t xml:space="preserve">Scott Davis mentioned the addition of </w:t>
      </w:r>
      <w:r w:rsidR="00BD534C">
        <w:t xml:space="preserve">a booth at </w:t>
      </w:r>
      <w:r>
        <w:t>the Tribal Leaders Summit in September</w:t>
      </w:r>
      <w:r w:rsidR="00BD534C">
        <w:t>; he will provide contact information to Linda or Louise.</w:t>
      </w:r>
    </w:p>
    <w:p w:rsidR="00D04F6E" w:rsidP="231A8F8A" w:rsidRDefault="00D04F6E" w14:paraId="2702E778" w14:textId="14D7CDC4" w14:noSpellErr="1">
      <w:pPr>
        <w:pStyle w:val="ListParagraph"/>
        <w:spacing w:after="120" w:afterAutospacing="off" w:line="276" w:lineRule="auto"/>
        <w:jc w:val="both"/>
      </w:pPr>
    </w:p>
    <w:p w:rsidR="00D04F6E" w:rsidP="00D04F6E" w:rsidRDefault="00D04F6E" w14:paraId="73570323" w14:textId="0F52C586">
      <w:pPr>
        <w:pStyle w:val="ListParagraph"/>
        <w:spacing w:line="276" w:lineRule="auto"/>
        <w:ind w:hanging="810"/>
        <w:jc w:val="both"/>
        <w:rPr>
          <w:b/>
          <w:u w:val="single"/>
        </w:rPr>
      </w:pPr>
      <w:r w:rsidRPr="00D04F6E">
        <w:rPr>
          <w:b/>
          <w:u w:val="single"/>
        </w:rPr>
        <w:t>Governor Appointments – Complete Count Task Force</w:t>
      </w:r>
    </w:p>
    <w:p w:rsidR="00BD534C" w:rsidP="00BD534C" w:rsidRDefault="00BD534C" w14:paraId="75705C73" w14:textId="0AC8CAFB">
      <w:pPr>
        <w:pStyle w:val="ListParagraph"/>
        <w:numPr>
          <w:ilvl w:val="0"/>
          <w:numId w:val="21"/>
        </w:numPr>
        <w:spacing w:line="240" w:lineRule="auto"/>
        <w:ind w:left="720"/>
        <w:jc w:val="both"/>
      </w:pPr>
      <w:r>
        <w:t xml:space="preserve">Appointment packets </w:t>
      </w:r>
      <w:r w:rsidR="00C96C1E">
        <w:t xml:space="preserve">were recently sent to Task Force members and </w:t>
      </w:r>
      <w:r w:rsidR="00FA0AE2">
        <w:t xml:space="preserve">will need to be </w:t>
      </w:r>
      <w:r w:rsidR="00C96C1E">
        <w:t xml:space="preserve">completed and returned </w:t>
      </w:r>
      <w:r>
        <w:t xml:space="preserve">to the Governor’s office as soon as possible. </w:t>
      </w:r>
    </w:p>
    <w:p w:rsidR="00BD534C" w:rsidP="231A8F8A" w:rsidRDefault="00BD534C" w14:paraId="3A378E95" w14:textId="77777777" w14:noSpellErr="1">
      <w:pPr>
        <w:pStyle w:val="ListParagraph"/>
        <w:spacing w:after="120" w:afterAutospacing="off" w:line="240" w:lineRule="auto"/>
        <w:jc w:val="both"/>
      </w:pPr>
    </w:p>
    <w:p w:rsidRPr="001C4E9B" w:rsidR="009074BB" w:rsidP="009074BB" w:rsidRDefault="001C4E9B" w14:paraId="1DE8442B" w14:textId="197A9270">
      <w:pPr>
        <w:rPr>
          <w:b/>
          <w:u w:val="single"/>
        </w:rPr>
      </w:pPr>
      <w:r w:rsidRPr="001C4E9B">
        <w:rPr>
          <w:b/>
          <w:u w:val="single"/>
        </w:rPr>
        <w:t>Future Executive Committee meetings at the Commerce Department</w:t>
      </w:r>
    </w:p>
    <w:p w:rsidRPr="001C4E9B" w:rsidR="002F1FFB" w:rsidP="001C4E9B" w:rsidRDefault="002F1FFB" w14:paraId="6F72ADEC" w14:textId="44D8443A">
      <w:pPr>
        <w:pStyle w:val="ListParagraph"/>
        <w:numPr>
          <w:ilvl w:val="0"/>
          <w:numId w:val="13"/>
        </w:numPr>
      </w:pPr>
      <w:r w:rsidRPr="001C4E9B">
        <w:t xml:space="preserve">August </w:t>
      </w:r>
      <w:r w:rsidRPr="001C4E9B" w:rsidR="001C4E9B">
        <w:t>22</w:t>
      </w:r>
      <w:r w:rsidRPr="001C4E9B" w:rsidR="001C4E9B">
        <w:rPr>
          <w:vertAlign w:val="superscript"/>
        </w:rPr>
        <w:t>nd</w:t>
      </w:r>
      <w:r w:rsidR="001C4E9B">
        <w:t xml:space="preserve"> </w:t>
      </w:r>
      <w:r w:rsidRPr="001C4E9B" w:rsidR="001C4E9B">
        <w:t>1</w:t>
      </w:r>
      <w:r w:rsidRPr="001C4E9B">
        <w:t>-3:00</w:t>
      </w:r>
      <w:r w:rsidR="00BD534C">
        <w:t xml:space="preserve"> – Icelandic Room</w:t>
      </w:r>
    </w:p>
    <w:p w:rsidR="002F1FFB" w:rsidP="001C4E9B" w:rsidRDefault="002F1FFB" w14:paraId="6DA11AEB" w14:textId="1648E0F4">
      <w:pPr>
        <w:pStyle w:val="ListParagraph"/>
        <w:numPr>
          <w:ilvl w:val="0"/>
          <w:numId w:val="13"/>
        </w:numPr>
        <w:rPr/>
      </w:pPr>
      <w:r w:rsidR="231A8F8A">
        <w:rPr/>
        <w:t>September 5</w:t>
      </w:r>
      <w:r w:rsidRPr="231A8F8A" w:rsidR="231A8F8A">
        <w:rPr>
          <w:vertAlign w:val="superscript"/>
        </w:rPr>
        <w:t>th</w:t>
      </w:r>
      <w:r w:rsidR="231A8F8A">
        <w:rPr/>
        <w:t xml:space="preserve"> </w:t>
      </w:r>
      <w:r w:rsidR="231A8F8A">
        <w:rPr/>
        <w:t>1</w:t>
      </w:r>
      <w:r w:rsidR="231A8F8A">
        <w:rPr/>
        <w:t>-3:00</w:t>
      </w:r>
      <w:r w:rsidR="231A8F8A">
        <w:rPr/>
        <w:t xml:space="preserve"> – </w:t>
      </w:r>
      <w:r w:rsidR="231A8F8A">
        <w:rPr/>
        <w:t>Icelandic Room</w:t>
      </w:r>
    </w:p>
    <w:p w:rsidR="00304563" w:rsidP="004B0423" w:rsidRDefault="00304563" w14:paraId="08840845" w14:textId="77777777"/>
    <w:p w:rsidRPr="001C4E9B" w:rsidR="004B0423" w:rsidP="004B0423" w:rsidRDefault="004B0423" w14:paraId="345478DC" w14:textId="74E4EFAF">
      <w:r>
        <w:t>Meeting</w:t>
      </w:r>
      <w:r w:rsidR="00BD534C">
        <w:t xml:space="preserve"> was</w:t>
      </w:r>
      <w:r>
        <w:t xml:space="preserve"> adjourned at 3:00 p.m.</w:t>
      </w:r>
    </w:p>
    <w:p w:rsidRPr="002F1FFB" w:rsidR="00057AC0" w:rsidP="00826D63" w:rsidRDefault="00057AC0" w14:paraId="3275E2F5" w14:textId="77777777">
      <w:pPr>
        <w:rPr>
          <w:b/>
          <w:u w:val="single"/>
        </w:rPr>
      </w:pPr>
    </w:p>
    <w:p w:rsidR="003A2BFD" w:rsidP="00826D63" w:rsidRDefault="003A2BFD" w14:paraId="7679702A" w14:textId="2BD0F013">
      <w:pPr>
        <w:rPr>
          <w:u w:val="single"/>
        </w:rPr>
      </w:pPr>
    </w:p>
    <w:p w:rsidR="003A2BFD" w:rsidP="00826D63" w:rsidRDefault="003A2BFD" w14:paraId="6EDFF879" w14:textId="59FA02C1">
      <w:pPr>
        <w:rPr>
          <w:u w:val="single"/>
        </w:rPr>
      </w:pPr>
    </w:p>
    <w:sectPr w:rsidR="003A2BFD" w:rsidSect="009C07AC">
      <w:headerReference w:type="even" r:id="rId11"/>
      <w:headerReference w:type="default" r:id="rId12"/>
      <w:footerReference w:type="default" r:id="rId13"/>
      <w:headerReference w:type="first" r:id="rId14"/>
      <w:pgSz w:w="12240" w:h="15840" w:orient="portrait"/>
      <w:pgMar w:top="1440" w:right="1440" w:bottom="1440" w:left="1440" w:header="1080" w:footer="720" w:gutter="0"/>
      <w:cols w:space="720"/>
      <w:docGrid w:linePitch="360"/>
      <w:footerReference w:type="even" r:id="Rd765e510948b4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11" w:rsidRDefault="00160A11" w14:paraId="200E218A" w14:textId="77777777">
      <w:r>
        <w:separator/>
      </w:r>
    </w:p>
  </w:endnote>
  <w:endnote w:type="continuationSeparator" w:id="0">
    <w:p w:rsidR="00160A11" w:rsidRDefault="00160A11" w14:paraId="262A55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38" w:rsidRDefault="00DE7438" w14:paraId="2EE121B8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7E09FE03" w:rsidP="7E09FE03" w:rsidRDefault="7E09FE03" w14:paraId="326186FA" w14:textId="490AF97A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1A8F8A" w:rsidTr="231A8F8A" w14:paraId="2226F566">
      <w:tc>
        <w:tcPr>
          <w:tcW w:w="3120" w:type="dxa"/>
          <w:tcMar/>
        </w:tcPr>
        <w:p w:rsidR="231A8F8A" w:rsidP="231A8F8A" w:rsidRDefault="231A8F8A" w14:paraId="43099E04" w14:textId="21FEAED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1A8F8A" w:rsidP="231A8F8A" w:rsidRDefault="231A8F8A" w14:paraId="6FA21F2D" w14:textId="0C84B29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1A8F8A" w:rsidP="231A8F8A" w:rsidRDefault="231A8F8A" w14:paraId="65C4792D" w14:textId="47F7215B">
          <w:pPr>
            <w:pStyle w:val="Header"/>
            <w:bidi w:val="0"/>
            <w:ind w:right="-115"/>
            <w:jc w:val="right"/>
          </w:pPr>
        </w:p>
      </w:tc>
    </w:tr>
  </w:tbl>
  <w:p w:rsidR="231A8F8A" w:rsidP="231A8F8A" w:rsidRDefault="231A8F8A" w14:paraId="410D78CA" w14:textId="05AB6FB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11" w:rsidRDefault="00160A11" w14:paraId="51B00545" w14:textId="77777777">
      <w:r>
        <w:separator/>
      </w:r>
    </w:p>
  </w:footnote>
  <w:footnote w:type="continuationSeparator" w:id="0">
    <w:p w:rsidR="00160A11" w:rsidRDefault="00160A11" w14:paraId="381676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6C8" w:rsidP="0824A67F" w:rsidRDefault="002606C8" w14:paraId="18F2FE67" w14:textId="77777777">
    <w:pPr>
      <w:tabs>
        <w:tab w:val="left" w:pos="3165"/>
        <w:tab w:val="center" w:pos="4680"/>
      </w:tabs>
      <w:jc w:val="center"/>
      <w:rPr>
        <w:b w:val="1"/>
        <w:bCs w:val="1"/>
        <w:sz w:val="28"/>
        <w:szCs w:val="28"/>
      </w:rPr>
    </w:pPr>
  </w:p>
  <w:p w:rsidR="0824A67F" w:rsidP="0824A67F" w:rsidRDefault="0824A67F" w14:paraId="70CEBC1E" w14:textId="12EC1905">
    <w:pPr>
      <w:pStyle w:val="Normal"/>
      <w:jc w:val="center"/>
      <w:rPr>
        <w:b w:val="1"/>
        <w:bCs w:val="1"/>
        <w:sz w:val="28"/>
        <w:szCs w:val="28"/>
      </w:rPr>
    </w:pPr>
  </w:p>
  <w:p w:rsidR="0824A67F" w:rsidP="0824A67F" w:rsidRDefault="0824A67F" w14:paraId="49B2456E" w14:textId="645BA345">
    <w:pPr>
      <w:pStyle w:val="Normal"/>
      <w:jc w:val="center"/>
      <w:rPr>
        <w:b w:val="1"/>
        <w:bCs w:val="1"/>
        <w:sz w:val="28"/>
        <w:szCs w:val="28"/>
      </w:rPr>
    </w:pPr>
  </w:p>
  <w:p w:rsidR="0824A67F" w:rsidP="0824A67F" w:rsidRDefault="0824A67F" w14:paraId="7115D8F6" w14:textId="0EE9CB73">
    <w:pPr>
      <w:pStyle w:val="Normal"/>
      <w:jc w:val="center"/>
      <w:rPr>
        <w:b w:val="1"/>
        <w:bCs w:val="1"/>
        <w:sz w:val="28"/>
        <w:szCs w:val="28"/>
      </w:rPr>
    </w:pPr>
  </w:p>
  <w:p w:rsidR="0824A67F" w:rsidP="0824A67F" w:rsidRDefault="0824A67F" w14:paraId="06DCE55F" w14:textId="71D22F3B">
    <w:pPr>
      <w:pStyle w:val="Normal"/>
      <w:jc w:val="center"/>
      <w:rPr>
        <w:b w:val="1"/>
        <w:bCs w:val="1"/>
        <w:sz w:val="28"/>
        <w:szCs w:val="28"/>
      </w:rPr>
    </w:pPr>
  </w:p>
  <w:p w:rsidRPr="00DE7438" w:rsidR="002606C8" w:rsidP="002606C8" w:rsidRDefault="002606C8" w14:paraId="140442FC" w14:textId="14584245">
    <w:pPr>
      <w:tabs>
        <w:tab w:val="left" w:pos="3165"/>
        <w:tab w:val="center" w:pos="4680"/>
      </w:tabs>
      <w:jc w:val="center"/>
      <w:rPr>
        <w:b/>
        <w:sz w:val="28"/>
        <w:szCs w:val="28"/>
      </w:rPr>
    </w:pPr>
    <w:r w:rsidRPr="00DE7438">
      <w:rPr>
        <w:b/>
        <w:sz w:val="28"/>
        <w:szCs w:val="28"/>
      </w:rPr>
      <w:t>ND Complete Count Task Force</w:t>
    </w:r>
  </w:p>
  <w:p w:rsidRPr="0035715C" w:rsidR="002606C8" w:rsidP="002606C8" w:rsidRDefault="002606C8" w14:paraId="028A7286" w14:textId="77777777">
    <w:pPr>
      <w:jc w:val="center"/>
    </w:pPr>
    <w:r w:rsidRPr="0035715C">
      <w:t>Executive Meeting Minutes</w:t>
    </w:r>
  </w:p>
  <w:p w:rsidR="00DE7438" w:rsidRDefault="00DE7438" w14:paraId="7CE3C9E8" w14:textId="0ED60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BD534C" w:rsidRDefault="00BD534C" w14:paraId="5135EC39" w14:textId="22B673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B42558" wp14:editId="460964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222" style="position:absolute;margin-left:0;margin-top:0;width:580.8pt;height:752.4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7A5D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>
              <w10:wrap anchorx="page" anchory="page"/>
            </v:rect>
          </w:pict>
        </mc:Fallback>
      </mc:AlternateContent>
    </w:r>
  </w:p>
  <w:p w:rsidRPr="00DE7438" w:rsidR="00BD534C" w:rsidP="00BD534C" w:rsidRDefault="00BD534C" w14:paraId="56DC9180" w14:textId="77777777">
    <w:pPr>
      <w:tabs>
        <w:tab w:val="left" w:pos="3165"/>
        <w:tab w:val="center" w:pos="4680"/>
      </w:tabs>
      <w:jc w:val="center"/>
      <w:rPr>
        <w:b/>
        <w:sz w:val="28"/>
        <w:szCs w:val="28"/>
      </w:rPr>
    </w:pPr>
    <w:r w:rsidRPr="00DE7438">
      <w:rPr>
        <w:b/>
        <w:sz w:val="28"/>
        <w:szCs w:val="28"/>
      </w:rPr>
      <w:t>ND Complete Count Task Force</w:t>
    </w:r>
  </w:p>
  <w:p w:rsidRPr="0035715C" w:rsidR="00BD534C" w:rsidP="00BD534C" w:rsidRDefault="00BD534C" w14:paraId="66C6B51D" w14:textId="77777777">
    <w:pPr>
      <w:jc w:val="center"/>
    </w:pPr>
    <w:r w:rsidRPr="0035715C">
      <w:t>Executive Meeting Minutes</w:t>
    </w:r>
  </w:p>
  <w:p w:rsidR="00BD534C" w:rsidP="00BD534C" w:rsidRDefault="00BD534C" w14:paraId="701EFCAA" w14:textId="77777777">
    <w:pPr>
      <w:jc w:val="center"/>
    </w:pPr>
    <w:r w:rsidRPr="0035715C">
      <w:t>ND Department of Commerce</w:t>
    </w:r>
  </w:p>
  <w:p w:rsidRPr="0035715C" w:rsidR="00BD534C" w:rsidP="00BD534C" w:rsidRDefault="00BD534C" w14:paraId="6FCFEB82" w14:textId="77777777">
    <w:pPr>
      <w:jc w:val="center"/>
    </w:pPr>
    <w:r>
      <w:t xml:space="preserve">1600 E Century Avenue Suite 2 – Bismarck ND </w:t>
    </w:r>
  </w:p>
  <w:p w:rsidRPr="0035715C" w:rsidR="00BD534C" w:rsidP="00BD534C" w:rsidRDefault="00BD534C" w14:paraId="168ACDD8" w14:textId="77777777">
    <w:pPr>
      <w:jc w:val="center"/>
      <w:rPr>
        <w:b/>
      </w:rPr>
    </w:pPr>
    <w:r w:rsidRPr="0035715C">
      <w:rPr>
        <w:b/>
      </w:rPr>
      <w:t xml:space="preserve"> August 5, 2019</w:t>
    </w:r>
  </w:p>
  <w:p w:rsidR="7E09FE03" w:rsidP="7E09FE03" w:rsidRDefault="7E09FE03" w14:paraId="6A7FE8FA" w14:textId="4449B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38" w:rsidRDefault="00DE7438" w14:paraId="1E998D36" w14:textId="7834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52CA"/>
    <w:multiLevelType w:val="hybridMultilevel"/>
    <w:tmpl w:val="9C20EE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545860"/>
    <w:multiLevelType w:val="hybridMultilevel"/>
    <w:tmpl w:val="6C8EF3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B33F2"/>
    <w:multiLevelType w:val="hybridMultilevel"/>
    <w:tmpl w:val="72BE837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7B53063"/>
    <w:multiLevelType w:val="hybridMultilevel"/>
    <w:tmpl w:val="53AC3C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984078"/>
    <w:multiLevelType w:val="hybridMultilevel"/>
    <w:tmpl w:val="7EF2AC4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1D712C7F"/>
    <w:multiLevelType w:val="hybridMultilevel"/>
    <w:tmpl w:val="8200DB3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3C73770"/>
    <w:multiLevelType w:val="hybridMultilevel"/>
    <w:tmpl w:val="EC04EA54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8D95662"/>
    <w:multiLevelType w:val="hybridMultilevel"/>
    <w:tmpl w:val="992801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C4763B"/>
    <w:multiLevelType w:val="hybridMultilevel"/>
    <w:tmpl w:val="1DCC9CC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4E6760E"/>
    <w:multiLevelType w:val="hybridMultilevel"/>
    <w:tmpl w:val="A75AB4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FB46D3"/>
    <w:multiLevelType w:val="hybridMultilevel"/>
    <w:tmpl w:val="7BF4B9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5B0668"/>
    <w:multiLevelType w:val="hybridMultilevel"/>
    <w:tmpl w:val="FCBC5AE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12653FE"/>
    <w:multiLevelType w:val="hybridMultilevel"/>
    <w:tmpl w:val="79BC9F8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17F3B1A"/>
    <w:multiLevelType w:val="hybridMultilevel"/>
    <w:tmpl w:val="331E67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205360"/>
    <w:multiLevelType w:val="hybridMultilevel"/>
    <w:tmpl w:val="A3EC0B50"/>
    <w:lvl w:ilvl="0" w:tplc="0409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C63AEA"/>
    <w:multiLevelType w:val="hybridMultilevel"/>
    <w:tmpl w:val="0DF02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61C68"/>
    <w:multiLevelType w:val="hybridMultilevel"/>
    <w:tmpl w:val="847AC09C"/>
    <w:lvl w:ilvl="0" w:tplc="E6EA2B6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957C9"/>
    <w:multiLevelType w:val="hybridMultilevel"/>
    <w:tmpl w:val="179AC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94684"/>
    <w:multiLevelType w:val="hybridMultilevel"/>
    <w:tmpl w:val="E67EF0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A15029"/>
    <w:multiLevelType w:val="hybridMultilevel"/>
    <w:tmpl w:val="F6E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474CA8"/>
    <w:multiLevelType w:val="hybridMultilevel"/>
    <w:tmpl w:val="46D4A96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7E3C1663"/>
    <w:multiLevelType w:val="hybridMultilevel"/>
    <w:tmpl w:val="1DE42B2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5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20"/>
  </w:num>
  <w:num w:numId="10">
    <w:abstractNumId w:val="11"/>
  </w:num>
  <w:num w:numId="11">
    <w:abstractNumId w:val="19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 w:numId="16">
    <w:abstractNumId w:val="21"/>
  </w:num>
  <w:num w:numId="17">
    <w:abstractNumId w:val="5"/>
  </w:num>
  <w:num w:numId="18">
    <w:abstractNumId w:val="7"/>
  </w:num>
  <w:num w:numId="19">
    <w:abstractNumId w:val="17"/>
  </w:num>
  <w:num w:numId="20">
    <w:abstractNumId w:val="6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63"/>
    <w:rsid w:val="000357FE"/>
    <w:rsid w:val="00057AC0"/>
    <w:rsid w:val="000A4016"/>
    <w:rsid w:val="00124DAB"/>
    <w:rsid w:val="00160A11"/>
    <w:rsid w:val="00161F89"/>
    <w:rsid w:val="00167077"/>
    <w:rsid w:val="001C4E9B"/>
    <w:rsid w:val="001E3590"/>
    <w:rsid w:val="001F6A26"/>
    <w:rsid w:val="002432E3"/>
    <w:rsid w:val="002606C8"/>
    <w:rsid w:val="0029526C"/>
    <w:rsid w:val="00295332"/>
    <w:rsid w:val="002D2A12"/>
    <w:rsid w:val="002F1FFB"/>
    <w:rsid w:val="00304563"/>
    <w:rsid w:val="003237A2"/>
    <w:rsid w:val="00332B60"/>
    <w:rsid w:val="00350748"/>
    <w:rsid w:val="0035715C"/>
    <w:rsid w:val="003A2BFD"/>
    <w:rsid w:val="003D6346"/>
    <w:rsid w:val="00410C4C"/>
    <w:rsid w:val="0048357D"/>
    <w:rsid w:val="004B0423"/>
    <w:rsid w:val="004E3A7D"/>
    <w:rsid w:val="0050016E"/>
    <w:rsid w:val="00501A43"/>
    <w:rsid w:val="00553988"/>
    <w:rsid w:val="00554CCA"/>
    <w:rsid w:val="00557941"/>
    <w:rsid w:val="005609BE"/>
    <w:rsid w:val="00586EE2"/>
    <w:rsid w:val="005E3241"/>
    <w:rsid w:val="00601DEC"/>
    <w:rsid w:val="006178F2"/>
    <w:rsid w:val="00630112"/>
    <w:rsid w:val="00632CA1"/>
    <w:rsid w:val="006A0FAF"/>
    <w:rsid w:val="006A2D59"/>
    <w:rsid w:val="006E4AB0"/>
    <w:rsid w:val="007136C6"/>
    <w:rsid w:val="00717E07"/>
    <w:rsid w:val="00782AD2"/>
    <w:rsid w:val="00794F57"/>
    <w:rsid w:val="007E0535"/>
    <w:rsid w:val="00826D63"/>
    <w:rsid w:val="008651C3"/>
    <w:rsid w:val="008752B4"/>
    <w:rsid w:val="008C1A1C"/>
    <w:rsid w:val="008C5A34"/>
    <w:rsid w:val="008C5EDD"/>
    <w:rsid w:val="009074BB"/>
    <w:rsid w:val="00912311"/>
    <w:rsid w:val="00970130"/>
    <w:rsid w:val="0097435B"/>
    <w:rsid w:val="00981B94"/>
    <w:rsid w:val="009B53B4"/>
    <w:rsid w:val="009B7B93"/>
    <w:rsid w:val="009C07AC"/>
    <w:rsid w:val="009D6CE0"/>
    <w:rsid w:val="009E75FB"/>
    <w:rsid w:val="00A00EAC"/>
    <w:rsid w:val="00A21FC6"/>
    <w:rsid w:val="00AE1DDC"/>
    <w:rsid w:val="00AF0680"/>
    <w:rsid w:val="00BC3BF8"/>
    <w:rsid w:val="00BD534C"/>
    <w:rsid w:val="00BD61D4"/>
    <w:rsid w:val="00C043C4"/>
    <w:rsid w:val="00C53DF8"/>
    <w:rsid w:val="00C56963"/>
    <w:rsid w:val="00C63C4E"/>
    <w:rsid w:val="00C907B3"/>
    <w:rsid w:val="00C955F4"/>
    <w:rsid w:val="00C96C1E"/>
    <w:rsid w:val="00CC0F71"/>
    <w:rsid w:val="00CE0BB3"/>
    <w:rsid w:val="00D04F6E"/>
    <w:rsid w:val="00D279FA"/>
    <w:rsid w:val="00D35965"/>
    <w:rsid w:val="00D500BB"/>
    <w:rsid w:val="00D67FEB"/>
    <w:rsid w:val="00DA3AE6"/>
    <w:rsid w:val="00DE39EB"/>
    <w:rsid w:val="00DE712A"/>
    <w:rsid w:val="00DE7438"/>
    <w:rsid w:val="00E1339A"/>
    <w:rsid w:val="00E21FE1"/>
    <w:rsid w:val="00E23808"/>
    <w:rsid w:val="00E60580"/>
    <w:rsid w:val="00E74BCA"/>
    <w:rsid w:val="00E773CB"/>
    <w:rsid w:val="00E8357E"/>
    <w:rsid w:val="00EA0360"/>
    <w:rsid w:val="00EC4FE1"/>
    <w:rsid w:val="00EE4AE0"/>
    <w:rsid w:val="00F06733"/>
    <w:rsid w:val="00F63F10"/>
    <w:rsid w:val="00FA0AE2"/>
    <w:rsid w:val="00FD1001"/>
    <w:rsid w:val="0824A67F"/>
    <w:rsid w:val="231A8F8A"/>
    <w:rsid w:val="7E09F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9A5AA"/>
  <w15:chartTrackingRefBased/>
  <w15:docId w15:val="{9D4B27A3-E30D-4BFC-86AD-8DB39223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26D63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D6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26D6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5A3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5E32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0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6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A2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6A2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A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6A2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A2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d.gov/news-events/census-2020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footer" Target="/word/footer2.xml" Id="Rd765e510948b45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6F9A71F74996FB6D70880288EA" ma:contentTypeVersion="11" ma:contentTypeDescription="Create a new document." ma:contentTypeScope="" ma:versionID="75fbb063d63f791b76954713cd791677">
  <xsd:schema xmlns:xsd="http://www.w3.org/2001/XMLSchema" xmlns:xs="http://www.w3.org/2001/XMLSchema" xmlns:p="http://schemas.microsoft.com/office/2006/metadata/properties" xmlns:ns2="43e9ef25-3cda-493a-a079-cd604e15ad89" xmlns:ns3="acabe651-a47a-4f66-b173-f50e32aac804" targetNamespace="http://schemas.microsoft.com/office/2006/metadata/properties" ma:root="true" ma:fieldsID="44f569c7b69042791c42a6917ae7367c" ns2:_="" ns3:_="">
    <xsd:import namespace="43e9ef25-3cda-493a-a079-cd604e15ad89"/>
    <xsd:import namespace="acabe651-a47a-4f66-b173-f50e32aa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ef25-3cda-493a-a079-cd604e15a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651-a47a-4f66-b173-f50e32aa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D7DAC-5844-4550-BC42-B1BF1E719057}"/>
</file>

<file path=customXml/itemProps2.xml><?xml version="1.0" encoding="utf-8"?>
<ds:datastoreItem xmlns:ds="http://schemas.openxmlformats.org/officeDocument/2006/customXml" ds:itemID="{C255F0E1-C116-4F9B-B257-C93CECCB8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D32A9-546C-4683-AE2C-89FCCDA24E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Svihovec</dc:creator>
  <cp:keywords/>
  <dc:description/>
  <cp:lastModifiedBy>Frieze, Sherri L.</cp:lastModifiedBy>
  <cp:revision>5</cp:revision>
  <dcterms:created xsi:type="dcterms:W3CDTF">2019-08-22T21:36:00Z</dcterms:created>
  <dcterms:modified xsi:type="dcterms:W3CDTF">2019-09-13T14:34:30Z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0x010100E75AF26F9A71F74996FB6D70880288EA</vt:lpwstr>
  </property>
</Properties>
</file>