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72D63" w14:textId="77777777" w:rsidR="00731569" w:rsidRDefault="00731569" w:rsidP="00731569">
      <w:pPr>
        <w:spacing w:after="0" w:line="240" w:lineRule="auto"/>
        <w:jc w:val="center"/>
        <w:rPr>
          <w:b/>
          <w:bCs/>
        </w:rPr>
      </w:pPr>
      <w:bookmarkStart w:id="0" w:name="_GoBack"/>
      <w:bookmarkEnd w:id="0"/>
      <w:r>
        <w:rPr>
          <w:b/>
          <w:bCs/>
        </w:rPr>
        <w:t>Meeting Minutes</w:t>
      </w:r>
    </w:p>
    <w:p w14:paraId="0A24D57B" w14:textId="77777777" w:rsidR="00731569" w:rsidRDefault="00731569" w:rsidP="00731569">
      <w:pPr>
        <w:spacing w:after="0" w:line="240" w:lineRule="auto"/>
        <w:jc w:val="center"/>
        <w:rPr>
          <w:b/>
          <w:bCs/>
        </w:rPr>
      </w:pPr>
      <w:r w:rsidRPr="00E10877">
        <w:rPr>
          <w:b/>
          <w:bCs/>
        </w:rPr>
        <w:t xml:space="preserve">Community &amp; Faith Based Subcommittee </w:t>
      </w:r>
    </w:p>
    <w:p w14:paraId="421E9119" w14:textId="77777777" w:rsidR="00731569" w:rsidRPr="00E10877" w:rsidRDefault="00731569" w:rsidP="00731569">
      <w:pPr>
        <w:spacing w:after="0" w:line="240" w:lineRule="auto"/>
        <w:jc w:val="center"/>
        <w:rPr>
          <w:b/>
          <w:bCs/>
        </w:rPr>
      </w:pPr>
      <w:r w:rsidRPr="00E10877">
        <w:rPr>
          <w:b/>
          <w:bCs/>
        </w:rPr>
        <w:t>Governor’s 2020 Census Task Force</w:t>
      </w:r>
    </w:p>
    <w:p w14:paraId="29B13583" w14:textId="768F4C07" w:rsidR="00731569" w:rsidRPr="00E10877" w:rsidRDefault="00731569" w:rsidP="00731569">
      <w:pPr>
        <w:spacing w:after="0" w:line="240" w:lineRule="auto"/>
        <w:jc w:val="center"/>
        <w:rPr>
          <w:b/>
          <w:bCs/>
        </w:rPr>
      </w:pPr>
      <w:r>
        <w:rPr>
          <w:b/>
          <w:bCs/>
        </w:rPr>
        <w:t xml:space="preserve">Thursday </w:t>
      </w:r>
      <w:r w:rsidR="00734652">
        <w:rPr>
          <w:b/>
          <w:bCs/>
        </w:rPr>
        <w:t>February 6</w:t>
      </w:r>
      <w:r>
        <w:rPr>
          <w:b/>
          <w:bCs/>
        </w:rPr>
        <w:t>, 20</w:t>
      </w:r>
      <w:r w:rsidR="0028524D">
        <w:rPr>
          <w:b/>
          <w:bCs/>
        </w:rPr>
        <w:t>20</w:t>
      </w:r>
      <w:r w:rsidRPr="00E10877">
        <w:rPr>
          <w:b/>
          <w:bCs/>
        </w:rPr>
        <w:t xml:space="preserve"> </w:t>
      </w:r>
      <w:r>
        <w:rPr>
          <w:b/>
          <w:bCs/>
        </w:rPr>
        <w:t>9</w:t>
      </w:r>
      <w:r w:rsidRPr="00E10877">
        <w:rPr>
          <w:b/>
          <w:bCs/>
        </w:rPr>
        <w:t>:00 am – 1</w:t>
      </w:r>
      <w:r>
        <w:rPr>
          <w:b/>
          <w:bCs/>
        </w:rPr>
        <w:t>0</w:t>
      </w:r>
      <w:r w:rsidRPr="00E10877">
        <w:rPr>
          <w:b/>
          <w:bCs/>
        </w:rPr>
        <w:t>:00 am CT</w:t>
      </w:r>
    </w:p>
    <w:p w14:paraId="0E5EBCBB" w14:textId="29B48AAE" w:rsidR="00731569" w:rsidRDefault="00731569" w:rsidP="00731569">
      <w:pPr>
        <w:spacing w:after="0" w:line="240" w:lineRule="auto"/>
        <w:jc w:val="center"/>
        <w:rPr>
          <w:b/>
          <w:bCs/>
        </w:rPr>
      </w:pPr>
      <w:r>
        <w:rPr>
          <w:b/>
          <w:bCs/>
        </w:rPr>
        <w:t>Online via Zoom</w:t>
      </w:r>
    </w:p>
    <w:p w14:paraId="0E38F4C1" w14:textId="3A1244CA" w:rsidR="00731569" w:rsidRDefault="00731569" w:rsidP="00731569">
      <w:pPr>
        <w:spacing w:after="0" w:line="240" w:lineRule="auto"/>
        <w:jc w:val="center"/>
        <w:rPr>
          <w:b/>
          <w:bCs/>
        </w:rPr>
      </w:pPr>
    </w:p>
    <w:p w14:paraId="6147F5EC" w14:textId="1808C174" w:rsidR="0028524D" w:rsidRPr="00BA2AD0" w:rsidRDefault="00731569" w:rsidP="00731569">
      <w:pPr>
        <w:rPr>
          <w:b/>
          <w:bCs/>
        </w:rPr>
      </w:pPr>
      <w:r>
        <w:rPr>
          <w:b/>
          <w:bCs/>
        </w:rPr>
        <w:t xml:space="preserve">Present: </w:t>
      </w:r>
      <w:r>
        <w:t xml:space="preserve">Andrea Werner (Community Action – Bismarck), Beth </w:t>
      </w:r>
      <w:proofErr w:type="spellStart"/>
      <w:r>
        <w:t>Fyling</w:t>
      </w:r>
      <w:proofErr w:type="spellEnd"/>
      <w:r>
        <w:t xml:space="preserve"> (Community Action-Jamestown), Gabbi Proffitt (ND Dept of Commerce), Andrea Olson (Community Action Partnership of ND), Megan</w:t>
      </w:r>
      <w:r w:rsidR="000E154D">
        <w:t xml:space="preserve"> Jenson (United Way Cass Clay),</w:t>
      </w:r>
      <w:r>
        <w:t xml:space="preserve"> and </w:t>
      </w:r>
      <w:r w:rsidR="0003461F">
        <w:t>Kirsten Dvorak (</w:t>
      </w:r>
      <w:r w:rsidR="009D156E">
        <w:t>ARC of Bismarck)</w:t>
      </w:r>
      <w:r w:rsidR="0028524D">
        <w:t>, Karen Olson (LSS)</w:t>
      </w:r>
      <w:r w:rsidR="006C51D8">
        <w:t>, Josh Askvig (AARP), Kevin Iverson (ND Dept of Commerce)</w:t>
      </w:r>
    </w:p>
    <w:p w14:paraId="13579D5B" w14:textId="687ED940" w:rsidR="007A2BDE" w:rsidRDefault="00911DE8" w:rsidP="00911DE8">
      <w:r w:rsidRPr="00911DE8">
        <w:rPr>
          <w:b/>
          <w:bCs/>
        </w:rPr>
        <w:t>Census Task Force Update</w:t>
      </w:r>
      <w:r w:rsidR="00375605">
        <w:t xml:space="preserve">. </w:t>
      </w:r>
    </w:p>
    <w:p w14:paraId="65615B24" w14:textId="503B3C7D" w:rsidR="007A2BDE" w:rsidRDefault="007A2BDE" w:rsidP="00911DE8">
      <w:r w:rsidRPr="004D3823">
        <w:rPr>
          <w:i/>
          <w:iCs/>
        </w:rPr>
        <w:t>Super Studios</w:t>
      </w:r>
      <w:r>
        <w:t xml:space="preserve">. </w:t>
      </w:r>
      <w:r w:rsidR="006C51D8">
        <w:t xml:space="preserve">New account representative. </w:t>
      </w:r>
      <w:r w:rsidR="004D3823">
        <w:t xml:space="preserve">Imagery has been </w:t>
      </w:r>
      <w:proofErr w:type="gramStart"/>
      <w:r w:rsidR="004D3823">
        <w:t>difficult</w:t>
      </w:r>
      <w:proofErr w:type="gramEnd"/>
      <w:r w:rsidR="00BA2AD0">
        <w:t xml:space="preserve"> but progress has been made</w:t>
      </w:r>
      <w:r w:rsidR="004D3823">
        <w:t xml:space="preserve">. Meeting today that will move things further along. </w:t>
      </w:r>
      <w:r w:rsidR="00BA2AD0">
        <w:t xml:space="preserve">Printing options have not yet been solidified. </w:t>
      </w:r>
    </w:p>
    <w:p w14:paraId="795C8938" w14:textId="79161129" w:rsidR="006C51D8" w:rsidRDefault="006C51D8" w:rsidP="00911DE8">
      <w:r w:rsidRPr="004D3823">
        <w:rPr>
          <w:i/>
          <w:iCs/>
        </w:rPr>
        <w:t>Feb 3 Training</w:t>
      </w:r>
      <w:r w:rsidR="004D3823">
        <w:rPr>
          <w:i/>
          <w:iCs/>
        </w:rPr>
        <w:t xml:space="preserve">. </w:t>
      </w:r>
      <w:r>
        <w:t>Attendance wasn’t as high as we hoped</w:t>
      </w:r>
      <w:r w:rsidR="00BA2AD0">
        <w:t xml:space="preserve"> but it was still a great event</w:t>
      </w:r>
      <w:r>
        <w:t>.  Speakers were good, information disseminated provided some clarity.  The training on how census is being conducted and the best practices trainings.  Create-a-thon provided positive outcomes</w:t>
      </w:r>
      <w:r w:rsidR="00BA2AD0">
        <w:t xml:space="preserve"> and generated some </w:t>
      </w:r>
      <w:proofErr w:type="gramStart"/>
      <w:r w:rsidR="00BA2AD0">
        <w:t>really creative</w:t>
      </w:r>
      <w:proofErr w:type="gramEnd"/>
      <w:r w:rsidR="00BA2AD0">
        <w:t xml:space="preserve"> ideas</w:t>
      </w:r>
      <w:r>
        <w:t xml:space="preserve">.  PSAs were recorded. Group home populations were discussed; how does the disability community fit into Census.  The ARC has a video they’ll be disseminating. </w:t>
      </w:r>
    </w:p>
    <w:p w14:paraId="719AF395" w14:textId="670C7BAB" w:rsidR="004D3823" w:rsidRDefault="004D3823" w:rsidP="00911DE8">
      <w:r w:rsidRPr="004D3823">
        <w:rPr>
          <w:i/>
          <w:iCs/>
        </w:rPr>
        <w:t>Census data dissemination day</w:t>
      </w:r>
      <w:r>
        <w:t xml:space="preserve">.  Very early planning stages to host a data release, very preliminary and no details available </w:t>
      </w:r>
      <w:proofErr w:type="gramStart"/>
      <w:r>
        <w:t>at this time</w:t>
      </w:r>
      <w:proofErr w:type="gramEnd"/>
      <w:r>
        <w:t xml:space="preserve">. </w:t>
      </w:r>
    </w:p>
    <w:p w14:paraId="0B3CDAE8" w14:textId="4F3CB1B9" w:rsidR="004D3823" w:rsidRDefault="007A2BDE" w:rsidP="007A2BDE">
      <w:r w:rsidRPr="001B2D43">
        <w:rPr>
          <w:b/>
          <w:bCs/>
        </w:rPr>
        <w:t xml:space="preserve">Homeless Outreach </w:t>
      </w:r>
      <w:proofErr w:type="gramStart"/>
      <w:r w:rsidRPr="001B2D43">
        <w:rPr>
          <w:b/>
          <w:bCs/>
        </w:rPr>
        <w:t>Efforts</w:t>
      </w:r>
      <w:r>
        <w:t xml:space="preserve">  -</w:t>
      </w:r>
      <w:proofErr w:type="gramEnd"/>
      <w:r>
        <w:t xml:space="preserve"> </w:t>
      </w:r>
      <w:r w:rsidR="004D3823">
        <w:t xml:space="preserve">Point in Time count won’t be able to be accepted by the Census Bureau. Service-based enumeration.  Last day of March or First day of </w:t>
      </w:r>
      <w:proofErr w:type="gramStart"/>
      <w:r w:rsidR="004D3823">
        <w:t>April  would</w:t>
      </w:r>
      <w:proofErr w:type="gramEnd"/>
      <w:r w:rsidR="004D3823">
        <w:t xml:space="preserve"> do the physical count at places like soup kitchens.  We need to provide those locations to the Census.  Kevin won’t need to know </w:t>
      </w:r>
      <w:proofErr w:type="gramStart"/>
      <w:r w:rsidR="004D3823">
        <w:t>locations</w:t>
      </w:r>
      <w:proofErr w:type="gramEnd"/>
      <w:r w:rsidR="004D3823">
        <w:t xml:space="preserve"> but the Bureau would need to know. Have a meeting with NDCHP and </w:t>
      </w:r>
      <w:proofErr w:type="spellStart"/>
      <w:r w:rsidR="004D3823">
        <w:t>CoC</w:t>
      </w:r>
      <w:proofErr w:type="spellEnd"/>
      <w:r w:rsidR="004D3823">
        <w:t xml:space="preserve"> Leadership, decide next steps, and then host a meeting for all homeless providers. Shelters are included in group quarters count. We’re talking about unsheltered people. </w:t>
      </w:r>
      <w:r w:rsidR="001B2D43">
        <w:t xml:space="preserve"> Kirsten Hermanson from i</w:t>
      </w:r>
    </w:p>
    <w:p w14:paraId="05E55B27" w14:textId="00C8EA24" w:rsidR="001B2D43" w:rsidRDefault="001B2D43" w:rsidP="007A2BDE">
      <w:r>
        <w:t xml:space="preserve">Group quarters applies to people in non-traditional settings living together. </w:t>
      </w:r>
    </w:p>
    <w:p w14:paraId="1816517C" w14:textId="20C1BAA5" w:rsidR="007A2BDE" w:rsidRDefault="007A2BDE" w:rsidP="007A2BDE">
      <w:r>
        <w:t xml:space="preserve">Outreach to Faith-Based Organizations – </w:t>
      </w:r>
      <w:r w:rsidR="001B2D43">
        <w:t xml:space="preserve">LSS has an in-house committee.  Churches are on the list to target. </w:t>
      </w:r>
      <w:r w:rsidR="00613E0C">
        <w:t xml:space="preserve"> The Burleigh County CCC has been working hard to include churches. </w:t>
      </w:r>
    </w:p>
    <w:p w14:paraId="2B40D18C" w14:textId="23067072" w:rsidR="007A2BDE" w:rsidRDefault="007A2BDE" w:rsidP="007A2BDE">
      <w:r w:rsidRPr="001B2D43">
        <w:rPr>
          <w:b/>
          <w:bCs/>
        </w:rPr>
        <w:t>Outreach Efforts</w:t>
      </w:r>
      <w:r w:rsidR="001B2D43">
        <w:t>.</w:t>
      </w:r>
      <w:r>
        <w:t xml:space="preserve"> </w:t>
      </w:r>
      <w:r w:rsidR="001B2D43">
        <w:t xml:space="preserve">Many of the committee members </w:t>
      </w:r>
      <w:proofErr w:type="gramStart"/>
      <w:r w:rsidR="001B2D43">
        <w:t>are connected with</w:t>
      </w:r>
      <w:proofErr w:type="gramEnd"/>
      <w:r w:rsidR="001B2D43">
        <w:t xml:space="preserve"> the</w:t>
      </w:r>
      <w:r w:rsidR="00613E0C">
        <w:t xml:space="preserve">ir national networks that are providing materials.  Other non-profits who are not connected with national partners are really relying on efforts of the task force to help them </w:t>
      </w:r>
      <w:r w:rsidR="00A27A1D">
        <w:t>disseminate</w:t>
      </w:r>
      <w:r w:rsidR="00613E0C">
        <w:t xml:space="preserve"> the word.  AARP has shared materials with the entire committee that can be disseminated.  UWCC is leading training opportunities in the FM area.  LSS focusing on internal training needs for their staff and then expanding out; will attend cultural awareness events, etc.  Team lead from Refugee Resettlement is on the LSS committee and can assist with outreach. </w:t>
      </w:r>
    </w:p>
    <w:p w14:paraId="3CBC18C7" w14:textId="77777777" w:rsidR="00613E0C" w:rsidRDefault="00613E0C" w:rsidP="00613E0C">
      <w:r w:rsidRPr="00911DE8">
        <w:rPr>
          <w:b/>
          <w:bCs/>
        </w:rPr>
        <w:t>Events</w:t>
      </w:r>
      <w:r>
        <w:t xml:space="preserve">. </w:t>
      </w:r>
    </w:p>
    <w:p w14:paraId="170F63AF" w14:textId="77777777" w:rsidR="00613E0C" w:rsidRDefault="00613E0C" w:rsidP="00613E0C">
      <w:pPr>
        <w:pStyle w:val="ListParagraph"/>
        <w:numPr>
          <w:ilvl w:val="0"/>
          <w:numId w:val="3"/>
        </w:numPr>
      </w:pPr>
      <w:r>
        <w:t>ND Community Foundation Picnic in AZ – March 1, AZ</w:t>
      </w:r>
    </w:p>
    <w:p w14:paraId="446FFECD" w14:textId="77777777" w:rsidR="00613E0C" w:rsidRDefault="00613E0C" w:rsidP="00613E0C">
      <w:pPr>
        <w:pStyle w:val="ListParagraph"/>
        <w:numPr>
          <w:ilvl w:val="0"/>
          <w:numId w:val="3"/>
        </w:numPr>
      </w:pPr>
      <w:r>
        <w:t>ND Autism Spectrum Disorders Conference – April 29 and 30, Bismarck</w:t>
      </w:r>
    </w:p>
    <w:p w14:paraId="178ECA3A" w14:textId="77777777" w:rsidR="00613E0C" w:rsidRDefault="00613E0C" w:rsidP="00613E0C">
      <w:pPr>
        <w:pStyle w:val="ListParagraph"/>
        <w:numPr>
          <w:ilvl w:val="0"/>
          <w:numId w:val="3"/>
        </w:numPr>
      </w:pPr>
      <w:r>
        <w:t xml:space="preserve">ND Association of Community Providers – Date is TBD, Fargo </w:t>
      </w:r>
    </w:p>
    <w:p w14:paraId="5BF0DF0C" w14:textId="77777777" w:rsidR="00613E0C" w:rsidRDefault="00613E0C" w:rsidP="00613E0C">
      <w:pPr>
        <w:pStyle w:val="ListParagraph"/>
        <w:numPr>
          <w:ilvl w:val="0"/>
          <w:numId w:val="3"/>
        </w:numPr>
      </w:pPr>
      <w:r>
        <w:t>ND Homeless Coalition and Continuum of Care meeting, Feb 5, Dickinson</w:t>
      </w:r>
    </w:p>
    <w:p w14:paraId="42A9B03E" w14:textId="77777777" w:rsidR="00613E0C" w:rsidRPr="00911DE8" w:rsidRDefault="00613E0C" w:rsidP="00613E0C">
      <w:pPr>
        <w:pStyle w:val="ListParagraph"/>
        <w:numPr>
          <w:ilvl w:val="0"/>
          <w:numId w:val="3"/>
        </w:numPr>
      </w:pPr>
      <w:r>
        <w:t>Student Senate activities</w:t>
      </w:r>
    </w:p>
    <w:p w14:paraId="4332B7F3" w14:textId="77777777" w:rsidR="007A2BDE" w:rsidRDefault="007A2BDE" w:rsidP="00911DE8"/>
    <w:p w14:paraId="0826FD25" w14:textId="77777777" w:rsidR="007A2BDE" w:rsidRDefault="007A2BDE" w:rsidP="00911DE8"/>
    <w:sectPr w:rsidR="007A2BDE" w:rsidSect="005D493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35381"/>
    <w:multiLevelType w:val="multilevel"/>
    <w:tmpl w:val="6AD4DD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0829FC"/>
    <w:multiLevelType w:val="hybridMultilevel"/>
    <w:tmpl w:val="EA8C9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AD500C"/>
    <w:multiLevelType w:val="multilevel"/>
    <w:tmpl w:val="405208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01A5628"/>
    <w:multiLevelType w:val="multilevel"/>
    <w:tmpl w:val="20187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569"/>
    <w:rsid w:val="000044C8"/>
    <w:rsid w:val="0003461F"/>
    <w:rsid w:val="000446A1"/>
    <w:rsid w:val="00045AFC"/>
    <w:rsid w:val="00046211"/>
    <w:rsid w:val="00097414"/>
    <w:rsid w:val="000E154D"/>
    <w:rsid w:val="000F2532"/>
    <w:rsid w:val="00100A47"/>
    <w:rsid w:val="00102F93"/>
    <w:rsid w:val="00135DA9"/>
    <w:rsid w:val="0016759B"/>
    <w:rsid w:val="00195E1C"/>
    <w:rsid w:val="001B2D43"/>
    <w:rsid w:val="001C4FFA"/>
    <w:rsid w:val="001F3841"/>
    <w:rsid w:val="00202E15"/>
    <w:rsid w:val="0022224E"/>
    <w:rsid w:val="0028524D"/>
    <w:rsid w:val="00314901"/>
    <w:rsid w:val="00356555"/>
    <w:rsid w:val="00375605"/>
    <w:rsid w:val="003809C2"/>
    <w:rsid w:val="003E5F19"/>
    <w:rsid w:val="00441FAC"/>
    <w:rsid w:val="00465F00"/>
    <w:rsid w:val="00492EBB"/>
    <w:rsid w:val="004C05A3"/>
    <w:rsid w:val="004D3823"/>
    <w:rsid w:val="00537742"/>
    <w:rsid w:val="00542B28"/>
    <w:rsid w:val="00562D60"/>
    <w:rsid w:val="005D4931"/>
    <w:rsid w:val="005F7183"/>
    <w:rsid w:val="00602D7C"/>
    <w:rsid w:val="00613E0C"/>
    <w:rsid w:val="00627D0A"/>
    <w:rsid w:val="006C51D8"/>
    <w:rsid w:val="00714FA6"/>
    <w:rsid w:val="00731569"/>
    <w:rsid w:val="00734652"/>
    <w:rsid w:val="0077696C"/>
    <w:rsid w:val="007A2BDE"/>
    <w:rsid w:val="007B6947"/>
    <w:rsid w:val="00804E3B"/>
    <w:rsid w:val="0084717B"/>
    <w:rsid w:val="008C264A"/>
    <w:rsid w:val="008D3334"/>
    <w:rsid w:val="009006D0"/>
    <w:rsid w:val="00905C77"/>
    <w:rsid w:val="00911DE8"/>
    <w:rsid w:val="0091238F"/>
    <w:rsid w:val="00912C25"/>
    <w:rsid w:val="0093796C"/>
    <w:rsid w:val="00945D20"/>
    <w:rsid w:val="009D156E"/>
    <w:rsid w:val="009F1138"/>
    <w:rsid w:val="00A27A1D"/>
    <w:rsid w:val="00A50366"/>
    <w:rsid w:val="00AB3027"/>
    <w:rsid w:val="00AD4E4B"/>
    <w:rsid w:val="00B65471"/>
    <w:rsid w:val="00BA2AD0"/>
    <w:rsid w:val="00BC00C3"/>
    <w:rsid w:val="00BC75D3"/>
    <w:rsid w:val="00BE440A"/>
    <w:rsid w:val="00C02800"/>
    <w:rsid w:val="00C55192"/>
    <w:rsid w:val="00D112A3"/>
    <w:rsid w:val="00D165F0"/>
    <w:rsid w:val="00E0263B"/>
    <w:rsid w:val="00EA577D"/>
    <w:rsid w:val="00FD5A84"/>
    <w:rsid w:val="00FF4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780F5"/>
  <w15:chartTrackingRefBased/>
  <w15:docId w15:val="{9D476413-579B-4653-A2F2-F8984F1B4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315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0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317136">
      <w:bodyDiv w:val="1"/>
      <w:marLeft w:val="0"/>
      <w:marRight w:val="0"/>
      <w:marTop w:val="0"/>
      <w:marBottom w:val="0"/>
      <w:divBdr>
        <w:top w:val="none" w:sz="0" w:space="0" w:color="auto"/>
        <w:left w:val="none" w:sz="0" w:space="0" w:color="auto"/>
        <w:bottom w:val="none" w:sz="0" w:space="0" w:color="auto"/>
        <w:right w:val="none" w:sz="0" w:space="0" w:color="auto"/>
      </w:divBdr>
    </w:div>
    <w:div w:id="141520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888A93D9E5F84B898BD98EED5E5C4C" ma:contentTypeVersion="13" ma:contentTypeDescription="Create a new document." ma:contentTypeScope="" ma:versionID="7f304752639b1e11afcfb74d8943ce93">
  <xsd:schema xmlns:xsd="http://www.w3.org/2001/XMLSchema" xmlns:xs="http://www.w3.org/2001/XMLSchema" xmlns:p="http://schemas.microsoft.com/office/2006/metadata/properties" xmlns:ns3="a8250c2a-1a90-4f20-aa34-395954e7cf9b" xmlns:ns4="ad0b6cee-c9ef-4dae-bfd5-cc267951c8bc" targetNamespace="http://schemas.microsoft.com/office/2006/metadata/properties" ma:root="true" ma:fieldsID="a2d42e36b07d40414a819679fc7f65e7" ns3:_="" ns4:_="">
    <xsd:import namespace="a8250c2a-1a90-4f20-aa34-395954e7cf9b"/>
    <xsd:import namespace="ad0b6cee-c9ef-4dae-bfd5-cc267951c8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50c2a-1a90-4f20-aa34-395954e7c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0b6cee-c9ef-4dae-bfd5-cc267951c8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63D7DF-142D-4C1B-9798-30E9ABD2FD95}">
  <ds:schemaRefs>
    <ds:schemaRef ds:uri="http://purl.org/dc/elements/1.1/"/>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ad0b6cee-c9ef-4dae-bfd5-cc267951c8bc"/>
    <ds:schemaRef ds:uri="a8250c2a-1a90-4f20-aa34-395954e7cf9b"/>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752E648-C886-4841-9E7B-CC02792E6346}">
  <ds:schemaRefs>
    <ds:schemaRef ds:uri="http://schemas.microsoft.com/sharepoint/v3/contenttype/forms"/>
  </ds:schemaRefs>
</ds:datastoreItem>
</file>

<file path=customXml/itemProps3.xml><?xml version="1.0" encoding="utf-8"?>
<ds:datastoreItem xmlns:ds="http://schemas.openxmlformats.org/officeDocument/2006/customXml" ds:itemID="{3334733E-60A9-42C7-AB4B-186EB9B16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50c2a-1a90-4f20-aa34-395954e7cf9b"/>
    <ds:schemaRef ds:uri="ad0b6cee-c9ef-4dae-bfd5-cc267951c8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458</Words>
  <Characters>2614</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Olson</dc:creator>
  <cp:keywords/>
  <dc:description/>
  <cp:lastModifiedBy>Miller, Tricia A.</cp:lastModifiedBy>
  <cp:revision>2</cp:revision>
  <dcterms:created xsi:type="dcterms:W3CDTF">2020-02-18T19:55:00Z</dcterms:created>
  <dcterms:modified xsi:type="dcterms:W3CDTF">2020-02-18T19:55:00Z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0x010100F3888A93D9E5F84B898BD98EED5E5C4C</vt:lpwstr>
  </property>
</Properties>
</file>