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666365" w:rsidP="00666365">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-236220</wp:posOffset>
            </wp:positionH>
            <wp:positionV relativeFrom="paragraph">
              <wp:posOffset>-220979</wp:posOffset>
            </wp:positionV>
            <wp:extent cx="1028192" cy="85344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192" cy="8534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rsidR="00295B27" w:rsidRDefault="008E216A" w:rsidP="00295B27">
      <w:pPr>
        <w:jc w:val="center"/>
        <w:rPr>
          <w:rFonts w:ascii="Calibri" w:hAnsi="Calibri"/>
          <w:b/>
          <w:sz w:val="28"/>
          <w:szCs w:val="28"/>
        </w:rPr>
      </w:pPr>
      <w:r>
        <w:rPr>
          <w:rFonts w:ascii="Calibri" w:hAnsi="Calibri"/>
          <w:b/>
          <w:sz w:val="28"/>
          <w:szCs w:val="28"/>
        </w:rPr>
        <w:t>Library Science</w:t>
      </w:r>
      <w:r w:rsidR="00FC0481">
        <w:rPr>
          <w:rFonts w:ascii="Calibri" w:hAnsi="Calibri"/>
          <w:b/>
          <w:sz w:val="28"/>
          <w:szCs w:val="28"/>
        </w:rPr>
        <w:t xml:space="preserve"> </w:t>
      </w:r>
      <w:proofErr w:type="gramStart"/>
      <w:r>
        <w:rPr>
          <w:rFonts w:ascii="Calibri" w:hAnsi="Calibri"/>
          <w:b/>
          <w:sz w:val="28"/>
          <w:szCs w:val="28"/>
        </w:rPr>
        <w:t>Personnel</w:t>
      </w:r>
      <w:r w:rsidR="00E60941">
        <w:rPr>
          <w:rFonts w:ascii="Calibri" w:hAnsi="Calibri"/>
          <w:b/>
          <w:sz w:val="28"/>
          <w:szCs w:val="28"/>
        </w:rPr>
        <w:t xml:space="preserve"> </w:t>
      </w:r>
      <w:r w:rsidR="00295B27">
        <w:rPr>
          <w:rFonts w:ascii="Calibri" w:hAnsi="Calibri"/>
          <w:b/>
          <w:sz w:val="28"/>
          <w:szCs w:val="28"/>
        </w:rPr>
        <w:t xml:space="preserve"> Education</w:t>
      </w:r>
      <w:proofErr w:type="gramEnd"/>
    </w:p>
    <w:p w:rsidR="00666365" w:rsidRPr="00BA3FDA" w:rsidRDefault="00666365"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493131">
        <w:rPr>
          <w:rFonts w:ascii="Calibri" w:hAnsi="Calibri"/>
          <w:b/>
        </w:rPr>
      </w:r>
      <w:r w:rsidR="00493131">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493131">
        <w:rPr>
          <w:rFonts w:ascii="Calibri" w:hAnsi="Calibri"/>
          <w:b/>
        </w:rPr>
      </w:r>
      <w:r w:rsidR="0049313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493131">
        <w:rPr>
          <w:rFonts w:ascii="Calibri" w:hAnsi="Calibri"/>
          <w:b/>
        </w:rPr>
      </w:r>
      <w:r w:rsidR="0049313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66636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66636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493131">
        <w:rPr>
          <w:rFonts w:ascii="Calibri" w:hAnsi="Calibri"/>
          <w:b/>
        </w:rPr>
      </w:r>
      <w:r w:rsidR="00493131">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493131">
        <w:rPr>
          <w:rFonts w:ascii="Calibri" w:hAnsi="Calibri"/>
          <w:b/>
        </w:rPr>
      </w:r>
      <w:r w:rsidR="00493131">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 xml:space="preserve">After completing your review, for each sub-standard listed below, place a check under the column that </w:t>
      </w:r>
      <w:r w:rsidR="006F0C28">
        <w:rPr>
          <w:rFonts w:ascii="Calibri" w:hAnsi="Calibri"/>
        </w:rPr>
        <w:t>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214DBC">
        <w:trPr>
          <w:trHeight w:val="432"/>
        </w:trPr>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214DBC">
        <w:trPr>
          <w:trHeight w:val="432"/>
        </w:trPr>
        <w:tc>
          <w:tcPr>
            <w:tcW w:w="2394" w:type="dxa"/>
          </w:tcPr>
          <w:p w:rsidR="00295B27" w:rsidRPr="009F449B" w:rsidRDefault="00544181" w:rsidP="00C42F37">
            <w:pPr>
              <w:widowControl w:val="0"/>
              <w:tabs>
                <w:tab w:val="left" w:pos="1440"/>
              </w:tabs>
              <w:autoSpaceDE w:val="0"/>
              <w:autoSpaceDN w:val="0"/>
              <w:adjustRightInd w:val="0"/>
              <w:jc w:val="center"/>
              <w:rPr>
                <w:rFonts w:ascii="Calibri" w:hAnsi="Calibri"/>
                <w:b/>
              </w:rPr>
            </w:pPr>
            <w:r>
              <w:rPr>
                <w:rFonts w:ascii="Calibri" w:hAnsi="Calibri"/>
                <w:b/>
              </w:rPr>
              <w:t>50065.1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214DBC">
        <w:trPr>
          <w:trHeight w:val="432"/>
        </w:trPr>
        <w:tc>
          <w:tcPr>
            <w:tcW w:w="2394" w:type="dxa"/>
          </w:tcPr>
          <w:p w:rsidR="00295B27" w:rsidRPr="009F449B" w:rsidRDefault="00544181" w:rsidP="00C42F37">
            <w:pPr>
              <w:widowControl w:val="0"/>
              <w:tabs>
                <w:tab w:val="left" w:pos="1440"/>
              </w:tabs>
              <w:autoSpaceDE w:val="0"/>
              <w:autoSpaceDN w:val="0"/>
              <w:adjustRightInd w:val="0"/>
              <w:jc w:val="center"/>
              <w:rPr>
                <w:rFonts w:ascii="Calibri" w:hAnsi="Calibri"/>
                <w:b/>
              </w:rPr>
            </w:pPr>
            <w:r>
              <w:rPr>
                <w:rFonts w:ascii="Calibri" w:hAnsi="Calibri"/>
                <w:b/>
              </w:rPr>
              <w:t>50065.2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214DBC">
        <w:trPr>
          <w:trHeight w:val="432"/>
        </w:trPr>
        <w:tc>
          <w:tcPr>
            <w:tcW w:w="2394" w:type="dxa"/>
          </w:tcPr>
          <w:p w:rsidR="00295B27" w:rsidRPr="009F449B" w:rsidRDefault="00544181" w:rsidP="00C42F37">
            <w:pPr>
              <w:widowControl w:val="0"/>
              <w:tabs>
                <w:tab w:val="left" w:pos="1440"/>
              </w:tabs>
              <w:autoSpaceDE w:val="0"/>
              <w:autoSpaceDN w:val="0"/>
              <w:adjustRightInd w:val="0"/>
              <w:jc w:val="center"/>
              <w:rPr>
                <w:rFonts w:ascii="Calibri" w:hAnsi="Calibri"/>
                <w:b/>
              </w:rPr>
            </w:pPr>
            <w:r>
              <w:rPr>
                <w:rFonts w:ascii="Calibri" w:hAnsi="Calibri"/>
                <w:b/>
              </w:rPr>
              <w:t>50065.3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214DBC">
        <w:trPr>
          <w:trHeight w:val="432"/>
        </w:trPr>
        <w:tc>
          <w:tcPr>
            <w:tcW w:w="2394" w:type="dxa"/>
          </w:tcPr>
          <w:p w:rsidR="00295B27" w:rsidRPr="009F449B" w:rsidRDefault="00544181" w:rsidP="00C42F37">
            <w:pPr>
              <w:widowControl w:val="0"/>
              <w:tabs>
                <w:tab w:val="left" w:pos="1440"/>
              </w:tabs>
              <w:autoSpaceDE w:val="0"/>
              <w:autoSpaceDN w:val="0"/>
              <w:adjustRightInd w:val="0"/>
              <w:jc w:val="center"/>
              <w:rPr>
                <w:rFonts w:ascii="Calibri" w:hAnsi="Calibri"/>
                <w:b/>
              </w:rPr>
            </w:pPr>
            <w:r>
              <w:rPr>
                <w:rFonts w:ascii="Calibri" w:hAnsi="Calibri"/>
                <w:b/>
              </w:rPr>
              <w:t>50065.4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214DBC">
        <w:trPr>
          <w:trHeight w:val="432"/>
        </w:trPr>
        <w:tc>
          <w:tcPr>
            <w:tcW w:w="2394" w:type="dxa"/>
          </w:tcPr>
          <w:p w:rsidR="00295B27" w:rsidRPr="009F449B" w:rsidRDefault="00544181" w:rsidP="00C42F37">
            <w:pPr>
              <w:widowControl w:val="0"/>
              <w:tabs>
                <w:tab w:val="left" w:pos="1440"/>
              </w:tabs>
              <w:autoSpaceDE w:val="0"/>
              <w:autoSpaceDN w:val="0"/>
              <w:adjustRightInd w:val="0"/>
              <w:jc w:val="center"/>
              <w:rPr>
                <w:rFonts w:ascii="Calibri" w:hAnsi="Calibri"/>
                <w:b/>
              </w:rPr>
            </w:pPr>
            <w:r>
              <w:rPr>
                <w:rFonts w:ascii="Calibri" w:hAnsi="Calibri"/>
                <w:b/>
              </w:rPr>
              <w:t>50065.5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E60941" w:rsidRDefault="00E60941" w:rsidP="00295B27">
      <w:pPr>
        <w:widowControl w:val="0"/>
        <w:tabs>
          <w:tab w:val="left" w:pos="1440"/>
        </w:tabs>
        <w:autoSpaceDE w:val="0"/>
        <w:autoSpaceDN w:val="0"/>
        <w:adjustRightInd w:val="0"/>
        <w:jc w:val="center"/>
        <w:rPr>
          <w:rFonts w:ascii="Calibri" w:hAnsi="Calibri"/>
          <w:b/>
          <w:sz w:val="28"/>
          <w:szCs w:val="28"/>
        </w:rPr>
      </w:pPr>
    </w:p>
    <w:p w:rsidR="00E60941" w:rsidRDefault="00E60941" w:rsidP="00295B27">
      <w:pPr>
        <w:widowControl w:val="0"/>
        <w:tabs>
          <w:tab w:val="left" w:pos="1440"/>
        </w:tabs>
        <w:autoSpaceDE w:val="0"/>
        <w:autoSpaceDN w:val="0"/>
        <w:adjustRightInd w:val="0"/>
        <w:jc w:val="center"/>
        <w:rPr>
          <w:rFonts w:ascii="Calibri" w:hAnsi="Calibri"/>
          <w:b/>
          <w:sz w:val="28"/>
          <w:szCs w:val="28"/>
        </w:rPr>
      </w:pPr>
    </w:p>
    <w:p w:rsidR="00E60941" w:rsidRDefault="00E60941"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544181"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Library Science</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 xml:space="preserve">program </w:t>
      </w:r>
      <w:r w:rsidRPr="002319B3">
        <w:rPr>
          <w:rFonts w:ascii="Calibri" w:hAnsi="Calibri"/>
        </w:rPr>
        <w:t>standard as to whether it has been met, met wit</w:t>
      </w:r>
      <w:r>
        <w:rPr>
          <w:rFonts w:ascii="Calibri" w:hAnsi="Calibri"/>
        </w:rPr>
        <w:t>h weakness, or not met based on the evidence provided.</w:t>
      </w:r>
    </w:p>
    <w:p w:rsidR="00295B27" w:rsidRDefault="00295B27" w:rsidP="00295B27">
      <w:pPr>
        <w:numPr>
          <w:ilvl w:val="0"/>
          <w:numId w:val="44"/>
        </w:numPr>
        <w:spacing w:line="240" w:lineRule="atLeast"/>
        <w:jc w:val="both"/>
        <w:rPr>
          <w:rFonts w:ascii="Calibri" w:hAnsi="Calibri"/>
        </w:rPr>
      </w:pPr>
      <w:r>
        <w:rPr>
          <w:rFonts w:ascii="Calibri" w:hAnsi="Calibri"/>
        </w:rPr>
        <w:t xml:space="preserve">For any standard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t>
      </w:r>
      <w:proofErr w:type="gramStart"/>
      <w:r w:rsidRPr="006A6FFD">
        <w:rPr>
          <w:rFonts w:ascii="Calibri" w:hAnsi="Calibri"/>
        </w:rPr>
        <w:t>weakness</w:t>
      </w:r>
      <w:r w:rsidR="00FF03A6">
        <w:rPr>
          <w:rFonts w:ascii="Calibri" w:hAnsi="Calibri"/>
        </w:rPr>
        <w:t>(</w:t>
      </w:r>
      <w:proofErr w:type="spellStart"/>
      <w:proofErr w:type="gramEnd"/>
      <w:r w:rsidR="00FF03A6">
        <w:rPr>
          <w:rFonts w:ascii="Calibri" w:hAnsi="Calibri"/>
        </w:rPr>
        <w:t>es</w:t>
      </w:r>
      <w:proofErr w:type="spellEnd"/>
      <w:r w:rsidR="00FF03A6">
        <w:rPr>
          <w:rFonts w:ascii="Calibri" w:hAnsi="Calibri"/>
        </w:rPr>
        <w:t>)</w:t>
      </w:r>
      <w:r>
        <w:rPr>
          <w:rFonts w:ascii="Calibri" w:hAnsi="Calibri"/>
        </w:rPr>
        <w:t xml:space="preserve"> </w:t>
      </w:r>
      <w:r w:rsidRPr="006A6FFD">
        <w:rPr>
          <w:rFonts w:ascii="Calibri" w:hAnsi="Calibri"/>
        </w:rPr>
        <w:t xml:space="preserve">and provide a </w:t>
      </w:r>
      <w:r>
        <w:rPr>
          <w:rFonts w:ascii="Calibri" w:hAnsi="Calibri"/>
        </w:rPr>
        <w:t>rationale.</w:t>
      </w:r>
    </w:p>
    <w:p w:rsidR="00FF03A6" w:rsidRPr="00FF03A6" w:rsidRDefault="00FF03A6" w:rsidP="00501237">
      <w:pPr>
        <w:spacing w:line="240" w:lineRule="atLeast"/>
        <w:ind w:left="720"/>
        <w:jc w:val="both"/>
        <w:rPr>
          <w:rFonts w:ascii="Calibri" w:hAnsi="Calibri"/>
        </w:rPr>
      </w:pPr>
    </w:p>
    <w:p w:rsidR="00034838" w:rsidRDefault="00034838" w:rsidP="00295B27">
      <w:pPr>
        <w:widowControl w:val="0"/>
        <w:tabs>
          <w:tab w:val="left" w:pos="1440"/>
        </w:tabs>
        <w:autoSpaceDE w:val="0"/>
        <w:autoSpaceDN w:val="0"/>
        <w:adjustRightInd w:val="0"/>
        <w:jc w:val="both"/>
        <w:rPr>
          <w:rFonts w:ascii="Calibri" w:hAnsi="Calibri"/>
          <w:b/>
          <w:bCs/>
        </w:rPr>
      </w:pPr>
    </w:p>
    <w:p w:rsidR="009F449B" w:rsidRDefault="00544181" w:rsidP="00544181">
      <w:pPr>
        <w:pStyle w:val="BodyTextIndent"/>
        <w:ind w:left="0" w:firstLine="0"/>
        <w:jc w:val="both"/>
        <w:rPr>
          <w:rFonts w:asciiTheme="minorHAnsi" w:hAnsiTheme="minorHAnsi"/>
          <w:szCs w:val="24"/>
        </w:rPr>
      </w:pPr>
      <w:r w:rsidRPr="00544181">
        <w:rPr>
          <w:rFonts w:ascii="Calibri-Bold" w:hAnsi="Calibri-Bold"/>
          <w:b/>
          <w:bCs/>
          <w:szCs w:val="24"/>
        </w:rPr>
        <w:t>50065.1</w:t>
      </w:r>
      <w:r w:rsidR="006F0C28" w:rsidRPr="006F0C28">
        <w:rPr>
          <w:b/>
          <w:bCs/>
          <w:sz w:val="20"/>
        </w:rPr>
        <w:t xml:space="preserve"> </w:t>
      </w:r>
      <w:r w:rsidR="006F0C28" w:rsidRPr="006F0C28">
        <w:rPr>
          <w:b/>
          <w:bCs/>
          <w:szCs w:val="24"/>
        </w:rPr>
        <w:t xml:space="preserve">Teaching for </w:t>
      </w:r>
      <w:proofErr w:type="gramStart"/>
      <w:r w:rsidR="006F0C28" w:rsidRPr="006F0C28">
        <w:rPr>
          <w:b/>
          <w:bCs/>
          <w:szCs w:val="24"/>
        </w:rPr>
        <w:t>Learning</w:t>
      </w:r>
      <w:proofErr w:type="gramEnd"/>
      <w:r w:rsidR="006F0C28" w:rsidRPr="006F0C28">
        <w:rPr>
          <w:b/>
          <w:bCs/>
          <w:szCs w:val="24"/>
        </w:rPr>
        <w:t xml:space="preserve"> </w:t>
      </w:r>
      <w:r w:rsidR="006F0C28" w:rsidRPr="006F0C28">
        <w:rPr>
          <w:szCs w:val="24"/>
        </w:rPr>
        <w:t>The program prepares candidates to demonstrate knowledge of learners and learning and who model and promote collaborative planning, instruction in multiple literacies, and inquiry-based learning, enabling members of the learning community to become effective users and creators of ideas and information. Candidates design and implement instruction that engages students’ interests and develops their ability to inquire, think critically, gain and share knowledge.</w:t>
      </w:r>
    </w:p>
    <w:p w:rsidR="00544181" w:rsidRDefault="00544181" w:rsidP="00544181">
      <w:pPr>
        <w:pStyle w:val="BodyTextIndent"/>
        <w:ind w:left="720" w:hanging="72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544181" w:rsidRDefault="00544181" w:rsidP="00C720E2">
      <w:pPr>
        <w:autoSpaceDE w:val="0"/>
        <w:autoSpaceDN w:val="0"/>
        <w:adjustRightInd w:val="0"/>
        <w:rPr>
          <w:rFonts w:asciiTheme="minorHAnsi" w:hAnsiTheme="minorHAnsi"/>
          <w:color w:val="000000"/>
        </w:rPr>
      </w:pPr>
      <w:r w:rsidRPr="00544181">
        <w:rPr>
          <w:rFonts w:ascii="Calibri-Bold" w:eastAsiaTheme="minorHAnsi" w:hAnsi="Calibri-Bold" w:cs="Calibri-Bold"/>
          <w:b/>
          <w:bCs/>
        </w:rPr>
        <w:t>50065.</w:t>
      </w:r>
      <w:r w:rsidR="006F0C28">
        <w:rPr>
          <w:rFonts w:ascii="Calibri-Bold" w:eastAsiaTheme="minorHAnsi" w:hAnsi="Calibri-Bold" w:cs="Calibri-Bold"/>
          <w:b/>
          <w:bCs/>
        </w:rPr>
        <w:t>2</w:t>
      </w:r>
      <w:r w:rsidR="006F0C28" w:rsidRPr="006F0C28">
        <w:rPr>
          <w:b/>
          <w:bCs/>
        </w:rPr>
        <w:t xml:space="preserve"> Literacy and Reading </w:t>
      </w:r>
      <w:proofErr w:type="gramStart"/>
      <w:r w:rsidR="006F0C28" w:rsidRPr="006F0C28">
        <w:t>The</w:t>
      </w:r>
      <w:proofErr w:type="gramEnd"/>
      <w:r w:rsidR="006F0C28" w:rsidRPr="006F0C28">
        <w:t xml:space="preserve"> program prepares candidates to promote reading for learning, personal growth, and enjoyment. Candidates are aware of major trends in children’s and young adult literature and select reading materials in multiple formats to support reading for information, reading for pleasure, and reading for lifelong learning. Candidates use a variety of strategies to reinforce classroom reading instruction to address the diverse needs and interests of all readers.</w:t>
      </w:r>
    </w:p>
    <w:p w:rsidR="009F449B" w:rsidRPr="009F449B" w:rsidRDefault="009F449B"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14DBC" w:rsidRDefault="00214DBC" w:rsidP="00295B27">
      <w:pPr>
        <w:ind w:left="720" w:hanging="36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666365" w:rsidRDefault="00295B27" w:rsidP="00666365">
      <w:pPr>
        <w:spacing w:after="200" w:line="276" w:lineRule="auto"/>
        <w:rPr>
          <w:rFonts w:ascii="Calibri" w:hAnsi="Calibri"/>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9F449B" w:rsidRPr="006F0C28" w:rsidRDefault="00544181" w:rsidP="00544181">
      <w:pPr>
        <w:pStyle w:val="BodyTextIndent"/>
        <w:ind w:left="0" w:firstLine="0"/>
        <w:jc w:val="both"/>
        <w:rPr>
          <w:rFonts w:asciiTheme="minorHAnsi" w:eastAsiaTheme="minorHAnsi" w:hAnsiTheme="minorHAnsi" w:cs="Calibri-Bold"/>
          <w:bCs/>
          <w:szCs w:val="24"/>
        </w:rPr>
      </w:pPr>
      <w:r w:rsidRPr="00544181">
        <w:rPr>
          <w:rFonts w:ascii="Calibri-Bold" w:eastAsiaTheme="minorHAnsi" w:hAnsi="Calibri-Bold" w:cs="Calibri-Bold"/>
          <w:b/>
          <w:bCs/>
          <w:szCs w:val="24"/>
        </w:rPr>
        <w:t>50065.3</w:t>
      </w:r>
      <w:r w:rsidR="006F0C28" w:rsidRPr="00E124CC">
        <w:rPr>
          <w:b/>
          <w:bCs/>
          <w:sz w:val="20"/>
        </w:rPr>
        <w:t xml:space="preserve"> </w:t>
      </w:r>
      <w:r w:rsidR="006F0C28" w:rsidRPr="006F0C28">
        <w:rPr>
          <w:b/>
          <w:bCs/>
          <w:szCs w:val="24"/>
        </w:rPr>
        <w:t xml:space="preserve">Information and Knowledge </w:t>
      </w:r>
      <w:proofErr w:type="gramStart"/>
      <w:r w:rsidR="006F0C28" w:rsidRPr="006F0C28">
        <w:rPr>
          <w:szCs w:val="24"/>
        </w:rPr>
        <w:t>The</w:t>
      </w:r>
      <w:proofErr w:type="gramEnd"/>
      <w:r w:rsidR="006F0C28" w:rsidRPr="006F0C28">
        <w:rPr>
          <w:szCs w:val="24"/>
        </w:rPr>
        <w:t xml:space="preserve"> program prepares candidates to model and promote ethical, equitable access to and use of physical, digital, and virtual collections of resources. Candidates demonstrate knowledge of a variety of information sources and services that support the needs of the diverse learning community.</w:t>
      </w:r>
      <w:r w:rsidR="006F0C28" w:rsidRPr="006F0C28">
        <w:rPr>
          <w:szCs w:val="24"/>
        </w:rPr>
        <w:t xml:space="preserve"> Candidates demonstrate the use</w:t>
      </w:r>
      <w:r w:rsidR="006F0C28" w:rsidRPr="006F0C28">
        <w:rPr>
          <w:szCs w:val="24"/>
        </w:rPr>
        <w:t xml:space="preserve"> of a variety of research strategies to generate knowledge to improve practice.</w:t>
      </w:r>
    </w:p>
    <w:p w:rsidR="00544181" w:rsidRPr="006F0C28" w:rsidRDefault="00544181" w:rsidP="00544181">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9F449B" w:rsidRDefault="00544181" w:rsidP="00C720E2">
      <w:pPr>
        <w:autoSpaceDE w:val="0"/>
        <w:autoSpaceDN w:val="0"/>
        <w:adjustRightInd w:val="0"/>
        <w:rPr>
          <w:rFonts w:ascii="Calibri" w:hAnsi="Calibri"/>
          <w:color w:val="000000"/>
        </w:rPr>
      </w:pPr>
      <w:r w:rsidRPr="00544181">
        <w:rPr>
          <w:rFonts w:ascii="Calibri-Bold" w:eastAsiaTheme="minorHAnsi" w:hAnsi="Calibri-Bold" w:cs="Calibri-Bold"/>
          <w:b/>
          <w:bCs/>
        </w:rPr>
        <w:t xml:space="preserve">50065.4 </w:t>
      </w:r>
      <w:r w:rsidR="006F0C28" w:rsidRPr="006F0C28">
        <w:rPr>
          <w:b/>
          <w:bCs/>
        </w:rPr>
        <w:t xml:space="preserve">Advocacy and Leadership </w:t>
      </w:r>
      <w:proofErr w:type="gramStart"/>
      <w:r w:rsidR="006F0C28" w:rsidRPr="006F0C28">
        <w:t>The</w:t>
      </w:r>
      <w:proofErr w:type="gramEnd"/>
      <w:r w:rsidR="006F0C28" w:rsidRPr="006F0C28">
        <w:t xml:space="preserve"> program prepares candidates to advocate for dynamic school library programs and positive learning environments that focus on student learning and achievement by collaborating and connecting with teachers, administrators, librarians, and the community. Candidates are committed to continuous learning and professional development activities for other educators. Candidates provide leadership by articulating ways in which school libraries contribute to student achievement.</w:t>
      </w: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6F0C28" w:rsidRDefault="00544181" w:rsidP="00C720E2">
      <w:pPr>
        <w:autoSpaceDE w:val="0"/>
        <w:autoSpaceDN w:val="0"/>
        <w:adjustRightInd w:val="0"/>
        <w:rPr>
          <w:rFonts w:ascii="Calibri" w:hAnsi="Calibri"/>
          <w:color w:val="000000"/>
        </w:rPr>
      </w:pPr>
      <w:r w:rsidRPr="00544181">
        <w:rPr>
          <w:rFonts w:ascii="Calibri-Bold" w:eastAsiaTheme="minorHAnsi" w:hAnsi="Calibri-Bold" w:cs="Calibri-Bold"/>
          <w:b/>
          <w:bCs/>
        </w:rPr>
        <w:t xml:space="preserve">50065.5 </w:t>
      </w:r>
      <w:r w:rsidR="006F0C28" w:rsidRPr="006F0C28">
        <w:rPr>
          <w:b/>
          <w:bCs/>
        </w:rPr>
        <w:t xml:space="preserve">Program Management and Administration </w:t>
      </w:r>
      <w:proofErr w:type="gramStart"/>
      <w:r w:rsidR="006F0C28" w:rsidRPr="006F0C28">
        <w:t>The</w:t>
      </w:r>
      <w:proofErr w:type="gramEnd"/>
      <w:r w:rsidR="006F0C28" w:rsidRPr="006F0C28">
        <w:t xml:space="preserve"> program prepares candidates to plan, develop, implement, and evaluate school library programs, resources, and services in support of the mission of the library program within the school according to the ethics and principles of library science, education, management, and administration.</w:t>
      </w:r>
    </w:p>
    <w:p w:rsidR="009F449B" w:rsidRDefault="009F44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Default="00295B27" w:rsidP="00295B27">
      <w:pPr>
        <w:jc w:val="both"/>
        <w:rPr>
          <w:rFonts w:ascii="Calibri" w:hAnsi="Calibri"/>
        </w:rPr>
      </w:pPr>
    </w:p>
    <w:p w:rsidR="00544181" w:rsidRPr="002319B3" w:rsidRDefault="00544181"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506676">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Content Expert Review of Standard and recommendation to Sta</w:t>
      </w:r>
      <w:r w:rsidR="00506676">
        <w:rPr>
          <w:rFonts w:ascii="Calibri" w:hAnsi="Calibri"/>
          <w:b/>
        </w:rPr>
        <w:t>te Board of Examiner (BOE)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666365">
        <w:rPr>
          <w:rFonts w:ascii="Calibri" w:hAnsi="Calibri"/>
        </w:rPr>
        <w:t>the Education Standards and Practices Board Director at 701-328-9646.</w:t>
      </w:r>
    </w:p>
    <w:p w:rsidR="00666365" w:rsidRPr="00BA3FDA" w:rsidRDefault="00666365"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666365">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D0" w:rsidRDefault="00670ED0">
      <w:r>
        <w:separator/>
      </w:r>
    </w:p>
  </w:endnote>
  <w:endnote w:type="continuationSeparator" w:id="0">
    <w:p w:rsidR="00670ED0" w:rsidRDefault="0067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493131"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E3A">
      <w:rPr>
        <w:rStyle w:val="PageNumber"/>
        <w:noProof/>
      </w:rPr>
      <w:t>5</w:t>
    </w:r>
    <w:r>
      <w:rPr>
        <w:rStyle w:val="PageNumber"/>
      </w:rPr>
      <w:fldChar w:fldCharType="end"/>
    </w:r>
  </w:p>
  <w:p w:rsidR="00F2007E" w:rsidRDefault="00493131"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D0" w:rsidRDefault="00670ED0">
      <w:r>
        <w:separator/>
      </w:r>
    </w:p>
  </w:footnote>
  <w:footnote w:type="continuationSeparator" w:id="0">
    <w:p w:rsidR="00670ED0" w:rsidRDefault="00670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175E55"/>
    <w:rsid w:val="00214DBC"/>
    <w:rsid w:val="00295B27"/>
    <w:rsid w:val="002C0482"/>
    <w:rsid w:val="00302203"/>
    <w:rsid w:val="003060DD"/>
    <w:rsid w:val="004101B1"/>
    <w:rsid w:val="00501237"/>
    <w:rsid w:val="00506676"/>
    <w:rsid w:val="00544181"/>
    <w:rsid w:val="00666365"/>
    <w:rsid w:val="00670ED0"/>
    <w:rsid w:val="006B0E3A"/>
    <w:rsid w:val="006F0C28"/>
    <w:rsid w:val="007557C5"/>
    <w:rsid w:val="008E216A"/>
    <w:rsid w:val="009F449B"/>
    <w:rsid w:val="00A24F1A"/>
    <w:rsid w:val="00C45A54"/>
    <w:rsid w:val="00C720E2"/>
    <w:rsid w:val="00CF65CD"/>
    <w:rsid w:val="00D75953"/>
    <w:rsid w:val="00E60941"/>
    <w:rsid w:val="00F95650"/>
    <w:rsid w:val="00FC0481"/>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6</cp:revision>
  <cp:lastPrinted>2017-06-22T21:00:00Z</cp:lastPrinted>
  <dcterms:created xsi:type="dcterms:W3CDTF">2017-05-29T18:25:00Z</dcterms:created>
  <dcterms:modified xsi:type="dcterms:W3CDTF">2017-06-22T21:06:00Z</dcterms:modified>
</cp:coreProperties>
</file>