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D846F" w14:textId="77777777" w:rsidR="00295B27" w:rsidRPr="00BA3FDA" w:rsidRDefault="00ED4116" w:rsidP="00295B27">
      <w:pPr>
        <w:jc w:val="center"/>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14:anchorId="1E500DF8" wp14:editId="0034ADBA">
            <wp:simplePos x="0" y="0"/>
            <wp:positionH relativeFrom="column">
              <wp:posOffset>175260</wp:posOffset>
            </wp:positionH>
            <wp:positionV relativeFrom="paragraph">
              <wp:posOffset>-236220</wp:posOffset>
            </wp:positionV>
            <wp:extent cx="929640" cy="771638"/>
            <wp:effectExtent l="0" t="0" r="381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9640" cy="771638"/>
                    </a:xfrm>
                    <a:prstGeom prst="rect">
                      <a:avLst/>
                    </a:prstGeom>
                  </pic:spPr>
                </pic:pic>
              </a:graphicData>
            </a:graphic>
            <wp14:sizeRelH relativeFrom="page">
              <wp14:pctWidth>0</wp14:pctWidth>
            </wp14:sizeRelH>
            <wp14:sizeRelV relativeFrom="page">
              <wp14:pctHeight>0</wp14:pctHeight>
            </wp14:sizeRelV>
          </wp:anchor>
        </w:drawing>
      </w:r>
      <w:r w:rsidR="00295B27" w:rsidRPr="00BA3FDA">
        <w:rPr>
          <w:rFonts w:ascii="Calibri" w:hAnsi="Calibri"/>
          <w:b/>
          <w:sz w:val="28"/>
          <w:szCs w:val="28"/>
        </w:rPr>
        <w:t xml:space="preserve">Content Expert Report </w:t>
      </w:r>
    </w:p>
    <w:p w14:paraId="2CAE812C" w14:textId="77777777" w:rsidR="00295B27" w:rsidRDefault="007F06D7" w:rsidP="00295B27">
      <w:pPr>
        <w:jc w:val="center"/>
        <w:rPr>
          <w:rFonts w:ascii="Calibri" w:hAnsi="Calibri"/>
          <w:b/>
          <w:sz w:val="28"/>
          <w:szCs w:val="28"/>
        </w:rPr>
      </w:pPr>
      <w:r>
        <w:rPr>
          <w:rFonts w:ascii="Calibri" w:hAnsi="Calibri"/>
          <w:b/>
          <w:sz w:val="28"/>
          <w:szCs w:val="28"/>
        </w:rPr>
        <w:t>School Co</w:t>
      </w:r>
      <w:r w:rsidR="003C4EEB">
        <w:rPr>
          <w:rFonts w:ascii="Calibri" w:hAnsi="Calibri"/>
          <w:b/>
          <w:sz w:val="28"/>
          <w:szCs w:val="28"/>
        </w:rPr>
        <w:t>u</w:t>
      </w:r>
      <w:r>
        <w:rPr>
          <w:rFonts w:ascii="Calibri" w:hAnsi="Calibri"/>
          <w:b/>
          <w:sz w:val="28"/>
          <w:szCs w:val="28"/>
        </w:rPr>
        <w:t>nseling</w:t>
      </w:r>
      <w:r w:rsidR="00CF65CD">
        <w:rPr>
          <w:rFonts w:ascii="Calibri" w:hAnsi="Calibri"/>
          <w:b/>
          <w:sz w:val="28"/>
          <w:szCs w:val="28"/>
        </w:rPr>
        <w:t xml:space="preserve"> (Advanced)</w:t>
      </w:r>
      <w:r w:rsidR="00295B27">
        <w:rPr>
          <w:rFonts w:ascii="Calibri" w:hAnsi="Calibri"/>
          <w:b/>
          <w:sz w:val="28"/>
          <w:szCs w:val="28"/>
        </w:rPr>
        <w:t xml:space="preserve"> Education</w:t>
      </w:r>
    </w:p>
    <w:p w14:paraId="3D9E4F93" w14:textId="6A18E2C5" w:rsidR="00ED4116" w:rsidRPr="00BA3FDA" w:rsidRDefault="00ED4116" w:rsidP="00295B27">
      <w:pPr>
        <w:jc w:val="center"/>
        <w:rPr>
          <w:rFonts w:ascii="Calibri" w:hAnsi="Calibri"/>
          <w:b/>
          <w:sz w:val="28"/>
          <w:szCs w:val="28"/>
        </w:rPr>
      </w:pPr>
      <w:r>
        <w:rPr>
          <w:rFonts w:ascii="Calibri" w:hAnsi="Calibri"/>
          <w:b/>
          <w:sz w:val="28"/>
          <w:szCs w:val="28"/>
        </w:rPr>
        <w:t>(05-17)</w:t>
      </w:r>
      <w:r w:rsidR="009658ED">
        <w:rPr>
          <w:rFonts w:ascii="Calibri" w:hAnsi="Calibri"/>
          <w:b/>
          <w:sz w:val="28"/>
          <w:szCs w:val="28"/>
        </w:rPr>
        <w:t xml:space="preserve"> (6-23)</w:t>
      </w:r>
    </w:p>
    <w:p w14:paraId="7D5F8507" w14:textId="77777777" w:rsidR="00295B27" w:rsidRPr="002529B0" w:rsidRDefault="00295B27" w:rsidP="00ED4116">
      <w:pPr>
        <w:jc w:val="center"/>
        <w:rPr>
          <w:rFonts w:ascii="Arial Black" w:hAnsi="Arial Black"/>
          <w:sz w:val="28"/>
          <w:szCs w:val="28"/>
        </w:rPr>
      </w:pPr>
      <w:r w:rsidRPr="002529B0">
        <w:rPr>
          <w:rFonts w:ascii="Arial Black" w:hAnsi="Arial Black"/>
          <w:sz w:val="28"/>
          <w:szCs w:val="28"/>
        </w:rPr>
        <w:t>Education Standards and Practices Board</w:t>
      </w:r>
    </w:p>
    <w:p w14:paraId="547F5A73" w14:textId="77777777" w:rsidR="00295B27" w:rsidRPr="00BA3FDA" w:rsidRDefault="00295B27" w:rsidP="00295B27">
      <w:pPr>
        <w:rPr>
          <w:rFonts w:ascii="Calibri" w:hAnsi="Calibri"/>
        </w:rPr>
      </w:pPr>
    </w:p>
    <w:p w14:paraId="34BDBFD3" w14:textId="77777777"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14:paraId="6E74D785" w14:textId="77777777"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1B3CB3">
        <w:rPr>
          <w:rFonts w:ascii="Calibri" w:hAnsi="Calibri"/>
          <w:b/>
        </w:rPr>
      </w:r>
      <w:r w:rsidR="001B3CB3">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1B3CB3">
        <w:rPr>
          <w:rFonts w:ascii="Calibri" w:hAnsi="Calibri"/>
          <w:b/>
        </w:rPr>
      </w:r>
      <w:r w:rsidR="001B3CB3">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1B3CB3">
        <w:rPr>
          <w:rFonts w:ascii="Calibri" w:hAnsi="Calibri"/>
          <w:b/>
        </w:rPr>
      </w:r>
      <w:r w:rsidR="001B3CB3">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14:paraId="248026E4" w14:textId="77777777" w:rsidTr="00C42F37">
        <w:tc>
          <w:tcPr>
            <w:tcW w:w="3258" w:type="dxa"/>
          </w:tcPr>
          <w:p w14:paraId="137CE94D" w14:textId="77777777" w:rsidR="00295B27" w:rsidRPr="00A47EE5" w:rsidRDefault="00295B27" w:rsidP="00C42F37">
            <w:pPr>
              <w:rPr>
                <w:rFonts w:ascii="Calibri" w:hAnsi="Calibri"/>
                <w:b/>
              </w:rPr>
            </w:pPr>
          </w:p>
          <w:p w14:paraId="3A0EFCAD" w14:textId="77777777"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14:paraId="6C003A2F" w14:textId="77777777" w:rsidR="00295B27" w:rsidRDefault="00295B27" w:rsidP="00C42F37">
            <w:pPr>
              <w:ind w:left="720"/>
              <w:jc w:val="both"/>
              <w:rPr>
                <w:rFonts w:ascii="Calibri" w:hAnsi="Calibri"/>
              </w:rPr>
            </w:pPr>
          </w:p>
          <w:p w14:paraId="5FC505E6" w14:textId="77777777"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3EDBA6E6" w14:textId="77777777" w:rsidTr="00C42F37">
        <w:tc>
          <w:tcPr>
            <w:tcW w:w="3258" w:type="dxa"/>
          </w:tcPr>
          <w:p w14:paraId="6360C69A" w14:textId="77777777" w:rsidR="00295B27" w:rsidRPr="00A47EE5" w:rsidRDefault="00295B27" w:rsidP="00C42F37">
            <w:pPr>
              <w:rPr>
                <w:rFonts w:ascii="Calibri" w:hAnsi="Calibri"/>
                <w:b/>
              </w:rPr>
            </w:pPr>
          </w:p>
          <w:p w14:paraId="12AFF09E" w14:textId="77777777"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14:paraId="02AE9BBE" w14:textId="77777777" w:rsidR="00295B27" w:rsidRDefault="00295B27" w:rsidP="00C42F37">
            <w:pPr>
              <w:rPr>
                <w:rFonts w:ascii="Calibri" w:hAnsi="Calibri"/>
                <w:b/>
              </w:rPr>
            </w:pPr>
          </w:p>
          <w:p w14:paraId="7F99804B"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3E5B3F48" w14:textId="77777777" w:rsidTr="00C42F37">
        <w:tc>
          <w:tcPr>
            <w:tcW w:w="3258" w:type="dxa"/>
          </w:tcPr>
          <w:p w14:paraId="0B9E9475" w14:textId="77777777" w:rsidR="00295B27" w:rsidRPr="00A47EE5" w:rsidRDefault="00295B27" w:rsidP="00C42F37">
            <w:pPr>
              <w:rPr>
                <w:rFonts w:ascii="Calibri" w:hAnsi="Calibri"/>
                <w:b/>
              </w:rPr>
            </w:pPr>
          </w:p>
          <w:p w14:paraId="5DB20A3E" w14:textId="77777777"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14:paraId="123FE024" w14:textId="77777777" w:rsidR="00295B27" w:rsidRDefault="00295B27" w:rsidP="00C42F37">
            <w:pPr>
              <w:rPr>
                <w:rFonts w:ascii="Calibri" w:hAnsi="Calibri"/>
                <w:b/>
              </w:rPr>
            </w:pPr>
          </w:p>
          <w:p w14:paraId="378682F8"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77F28394" w14:textId="77777777" w:rsidTr="00C42F37">
        <w:tc>
          <w:tcPr>
            <w:tcW w:w="3258" w:type="dxa"/>
          </w:tcPr>
          <w:p w14:paraId="4D97892B" w14:textId="77777777" w:rsidR="00295B27" w:rsidRPr="00A47EE5" w:rsidRDefault="00295B27" w:rsidP="00C42F37">
            <w:pPr>
              <w:rPr>
                <w:rFonts w:ascii="Calibri" w:hAnsi="Calibri"/>
                <w:b/>
              </w:rPr>
            </w:pPr>
          </w:p>
          <w:p w14:paraId="4976128F" w14:textId="77777777"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14:paraId="51B2CCEB" w14:textId="77777777" w:rsidR="00295B27" w:rsidRDefault="00295B27" w:rsidP="00C42F37">
            <w:pPr>
              <w:rPr>
                <w:rFonts w:ascii="Calibri" w:hAnsi="Calibri"/>
                <w:b/>
              </w:rPr>
            </w:pPr>
          </w:p>
          <w:p w14:paraId="536C2C76"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6FAA212D" w14:textId="77777777" w:rsidTr="00C42F37">
        <w:tc>
          <w:tcPr>
            <w:tcW w:w="3258" w:type="dxa"/>
          </w:tcPr>
          <w:p w14:paraId="2DAEC75E" w14:textId="77777777" w:rsidR="00295B27" w:rsidRPr="00A47EE5" w:rsidRDefault="00295B27" w:rsidP="00C42F37">
            <w:pPr>
              <w:rPr>
                <w:rFonts w:ascii="Calibri" w:hAnsi="Calibri"/>
                <w:b/>
              </w:rPr>
            </w:pPr>
          </w:p>
          <w:p w14:paraId="25232BB4" w14:textId="77777777"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14:paraId="515067F7" w14:textId="77777777" w:rsidR="00295B27" w:rsidRDefault="00295B27" w:rsidP="00C42F37">
            <w:pPr>
              <w:rPr>
                <w:rFonts w:ascii="Calibri" w:hAnsi="Calibri"/>
                <w:b/>
              </w:rPr>
            </w:pPr>
          </w:p>
          <w:p w14:paraId="14B144D3"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2F78F0E0" w14:textId="77777777" w:rsidTr="00C42F37">
        <w:tc>
          <w:tcPr>
            <w:tcW w:w="3258" w:type="dxa"/>
          </w:tcPr>
          <w:p w14:paraId="6CC7A2F9" w14:textId="77777777" w:rsidR="00295B27" w:rsidRPr="00A47EE5" w:rsidRDefault="00295B27" w:rsidP="00C42F37">
            <w:pPr>
              <w:rPr>
                <w:rFonts w:ascii="Calibri" w:hAnsi="Calibri"/>
                <w:b/>
              </w:rPr>
            </w:pPr>
          </w:p>
          <w:p w14:paraId="41C40C63" w14:textId="77777777"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14:paraId="191C1B64" w14:textId="77777777" w:rsidR="00295B27" w:rsidRDefault="00295B27" w:rsidP="00C42F37">
            <w:pPr>
              <w:rPr>
                <w:rFonts w:ascii="Calibri" w:hAnsi="Calibri"/>
                <w:b/>
              </w:rPr>
            </w:pPr>
          </w:p>
          <w:p w14:paraId="6653949B"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72A3F70C" w14:textId="77777777" w:rsidTr="00C42F37">
        <w:tc>
          <w:tcPr>
            <w:tcW w:w="3258" w:type="dxa"/>
          </w:tcPr>
          <w:p w14:paraId="4DBD90CC" w14:textId="77777777" w:rsidR="00295B27" w:rsidRPr="00A47EE5" w:rsidRDefault="00295B27" w:rsidP="00C42F37">
            <w:pPr>
              <w:rPr>
                <w:rFonts w:ascii="Calibri" w:hAnsi="Calibri"/>
                <w:b/>
              </w:rPr>
            </w:pPr>
          </w:p>
          <w:p w14:paraId="7C68D0A0" w14:textId="77777777" w:rsidR="00295B27" w:rsidRPr="00A47EE5" w:rsidRDefault="00295B27" w:rsidP="00C42F37">
            <w:pPr>
              <w:rPr>
                <w:rFonts w:ascii="Calibri" w:hAnsi="Calibri"/>
                <w:b/>
              </w:rPr>
            </w:pPr>
            <w:r w:rsidRPr="00A47EE5">
              <w:rPr>
                <w:rFonts w:ascii="Calibri" w:hAnsi="Calibri"/>
                <w:b/>
              </w:rPr>
              <w:t>Degree</w:t>
            </w:r>
            <w:r w:rsidR="000B7D85">
              <w:rPr>
                <w:rFonts w:ascii="Calibri" w:hAnsi="Calibri"/>
                <w:b/>
              </w:rPr>
              <w:t>:</w:t>
            </w:r>
          </w:p>
        </w:tc>
        <w:tc>
          <w:tcPr>
            <w:tcW w:w="6318" w:type="dxa"/>
            <w:tcBorders>
              <w:top w:val="single" w:sz="4" w:space="0" w:color="auto"/>
              <w:bottom w:val="single" w:sz="4" w:space="0" w:color="auto"/>
            </w:tcBorders>
          </w:tcPr>
          <w:p w14:paraId="5C188741" w14:textId="77777777" w:rsidR="00295B27" w:rsidRDefault="00295B27" w:rsidP="00C42F37">
            <w:pPr>
              <w:rPr>
                <w:rFonts w:ascii="Calibri" w:hAnsi="Calibri"/>
                <w:b/>
              </w:rPr>
            </w:pPr>
          </w:p>
          <w:p w14:paraId="3409AFA4"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0C96910A" w14:textId="77777777" w:rsidTr="00C42F37">
        <w:tc>
          <w:tcPr>
            <w:tcW w:w="3258" w:type="dxa"/>
          </w:tcPr>
          <w:p w14:paraId="17498AB6" w14:textId="77777777" w:rsidR="00295B27" w:rsidRPr="00A47EE5" w:rsidRDefault="00295B27" w:rsidP="00C42F37">
            <w:pPr>
              <w:rPr>
                <w:rFonts w:ascii="Calibri" w:hAnsi="Calibri"/>
                <w:b/>
              </w:rPr>
            </w:pPr>
          </w:p>
          <w:p w14:paraId="7B5B2BA0" w14:textId="77777777" w:rsidR="00295B27" w:rsidRPr="00A47EE5" w:rsidRDefault="00295B27" w:rsidP="00C42F37">
            <w:pPr>
              <w:rPr>
                <w:rFonts w:ascii="Calibri" w:hAnsi="Calibri"/>
                <w:b/>
              </w:rPr>
            </w:pPr>
            <w:r w:rsidRPr="00A47EE5">
              <w:rPr>
                <w:rFonts w:ascii="Calibri" w:hAnsi="Calibri"/>
                <w:b/>
              </w:rPr>
              <w:t>Grade Level(s)</w:t>
            </w:r>
            <w:r w:rsidR="000B7D85">
              <w:rPr>
                <w:rFonts w:ascii="Calibri" w:hAnsi="Calibri"/>
                <w:b/>
              </w:rPr>
              <w:t>:</w:t>
            </w:r>
          </w:p>
        </w:tc>
        <w:tc>
          <w:tcPr>
            <w:tcW w:w="6318" w:type="dxa"/>
            <w:tcBorders>
              <w:top w:val="single" w:sz="4" w:space="0" w:color="auto"/>
              <w:bottom w:val="single" w:sz="4" w:space="0" w:color="auto"/>
            </w:tcBorders>
          </w:tcPr>
          <w:p w14:paraId="73A58C36" w14:textId="77777777" w:rsidR="00295B27" w:rsidRDefault="00295B27" w:rsidP="00C42F37">
            <w:pPr>
              <w:rPr>
                <w:rFonts w:ascii="Calibri" w:hAnsi="Calibri"/>
                <w:b/>
              </w:rPr>
            </w:pPr>
          </w:p>
          <w:p w14:paraId="3100F3D2"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14:paraId="0746E6A2" w14:textId="77777777" w:rsidR="00295B27" w:rsidRDefault="00295B27" w:rsidP="00295B27">
      <w:pPr>
        <w:jc w:val="both"/>
        <w:rPr>
          <w:rFonts w:ascii="Calibri" w:hAnsi="Calibri"/>
          <w:b/>
        </w:rPr>
      </w:pPr>
    </w:p>
    <w:p w14:paraId="460A7898" w14:textId="77777777"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1B3CB3">
        <w:rPr>
          <w:rFonts w:ascii="Calibri" w:hAnsi="Calibri"/>
          <w:b/>
        </w:rPr>
      </w:r>
      <w:r w:rsidR="001B3CB3">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1B3CB3">
        <w:rPr>
          <w:rFonts w:ascii="Calibri" w:hAnsi="Calibri"/>
          <w:b/>
        </w:rPr>
      </w:r>
      <w:r w:rsidR="001B3CB3">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14:paraId="1AC12B59" w14:textId="77777777" w:rsidR="00295B27" w:rsidRDefault="00295B27" w:rsidP="00295B27">
      <w:pPr>
        <w:jc w:val="both"/>
        <w:rPr>
          <w:rFonts w:ascii="Calibri" w:hAnsi="Calibri"/>
        </w:rPr>
      </w:pPr>
    </w:p>
    <w:p w14:paraId="7FA8BDC9" w14:textId="77777777"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0785BAAA" w14:textId="77777777" w:rsidR="00295B27" w:rsidRPr="00BA3FDA" w:rsidRDefault="00295B27" w:rsidP="00295B27">
      <w:pPr>
        <w:ind w:firstLine="720"/>
        <w:jc w:val="both"/>
        <w:rPr>
          <w:rFonts w:ascii="Calibri" w:hAnsi="Calibri"/>
        </w:rPr>
      </w:pPr>
    </w:p>
    <w:p w14:paraId="3056BBF0" w14:textId="77777777"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14:paraId="0A74B82A" w14:textId="77777777"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 xml:space="preserve">After completing your review, for each </w:t>
      </w:r>
      <w:r w:rsidR="00116E40" w:rsidRPr="00D21DDA">
        <w:rPr>
          <w:rFonts w:ascii="Calibri" w:hAnsi="Calibri"/>
          <w:b/>
        </w:rPr>
        <w:t>section</w:t>
      </w:r>
      <w:r>
        <w:rPr>
          <w:rFonts w:ascii="Calibri" w:hAnsi="Calibri"/>
        </w:rPr>
        <w:t xml:space="preserve"> listed below, place a check under the co</w:t>
      </w:r>
      <w:r w:rsidR="000B7D85">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14:paraId="62476E75" w14:textId="77777777" w:rsidTr="00C42F37">
        <w:tc>
          <w:tcPr>
            <w:tcW w:w="2394" w:type="dxa"/>
          </w:tcPr>
          <w:p w14:paraId="3AC9CBCB" w14:textId="77777777" w:rsidR="00295B27" w:rsidRPr="0075722B" w:rsidRDefault="00116E40" w:rsidP="00C42F37">
            <w:pPr>
              <w:widowControl w:val="0"/>
              <w:tabs>
                <w:tab w:val="left" w:pos="1440"/>
              </w:tabs>
              <w:autoSpaceDE w:val="0"/>
              <w:autoSpaceDN w:val="0"/>
              <w:adjustRightInd w:val="0"/>
              <w:jc w:val="center"/>
              <w:rPr>
                <w:rFonts w:ascii="Calibri" w:hAnsi="Calibri"/>
                <w:b/>
              </w:rPr>
            </w:pPr>
            <w:r>
              <w:rPr>
                <w:rFonts w:ascii="Calibri" w:hAnsi="Calibri"/>
                <w:b/>
              </w:rPr>
              <w:t>Section</w:t>
            </w:r>
          </w:p>
        </w:tc>
        <w:tc>
          <w:tcPr>
            <w:tcW w:w="2394" w:type="dxa"/>
          </w:tcPr>
          <w:p w14:paraId="6A9C0ED9" w14:textId="77777777"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14:paraId="7FF28E71" w14:textId="77777777"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14:paraId="174F8FAC" w14:textId="77777777"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14:paraId="7AB1B6DF" w14:textId="77777777" w:rsidTr="00C42F37">
        <w:tc>
          <w:tcPr>
            <w:tcW w:w="2394" w:type="dxa"/>
          </w:tcPr>
          <w:p w14:paraId="69656873" w14:textId="462F4462" w:rsidR="00295B27" w:rsidRPr="009F449B" w:rsidRDefault="009658ED" w:rsidP="00C42F37">
            <w:pPr>
              <w:widowControl w:val="0"/>
              <w:tabs>
                <w:tab w:val="left" w:pos="1440"/>
              </w:tabs>
              <w:autoSpaceDE w:val="0"/>
              <w:autoSpaceDN w:val="0"/>
              <w:adjustRightInd w:val="0"/>
              <w:jc w:val="center"/>
              <w:rPr>
                <w:rFonts w:ascii="Calibri" w:hAnsi="Calibri"/>
                <w:b/>
              </w:rPr>
            </w:pPr>
            <w:r>
              <w:rPr>
                <w:rFonts w:ascii="Calibri" w:hAnsi="Calibri"/>
                <w:b/>
              </w:rPr>
              <w:t xml:space="preserve">Standard </w:t>
            </w:r>
            <w:r w:rsidR="00116E40">
              <w:rPr>
                <w:rFonts w:ascii="Calibri" w:hAnsi="Calibri"/>
                <w:b/>
              </w:rPr>
              <w:t>1</w:t>
            </w:r>
          </w:p>
        </w:tc>
        <w:tc>
          <w:tcPr>
            <w:tcW w:w="2394" w:type="dxa"/>
          </w:tcPr>
          <w:p w14:paraId="7264FDD5"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276AD076"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47CC10EA"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295B27" w14:paraId="17BBC210" w14:textId="77777777" w:rsidTr="00C42F37">
        <w:tc>
          <w:tcPr>
            <w:tcW w:w="2394" w:type="dxa"/>
          </w:tcPr>
          <w:p w14:paraId="0EC18F5D" w14:textId="47F3AFFD" w:rsidR="00295B27" w:rsidRPr="009F449B" w:rsidRDefault="009658ED" w:rsidP="00C42F37">
            <w:pPr>
              <w:widowControl w:val="0"/>
              <w:tabs>
                <w:tab w:val="left" w:pos="1440"/>
              </w:tabs>
              <w:autoSpaceDE w:val="0"/>
              <w:autoSpaceDN w:val="0"/>
              <w:adjustRightInd w:val="0"/>
              <w:jc w:val="center"/>
              <w:rPr>
                <w:rFonts w:ascii="Calibri" w:hAnsi="Calibri"/>
                <w:b/>
              </w:rPr>
            </w:pPr>
            <w:r>
              <w:rPr>
                <w:rFonts w:ascii="Calibri" w:hAnsi="Calibri"/>
                <w:b/>
              </w:rPr>
              <w:t xml:space="preserve">Standard </w:t>
            </w:r>
            <w:r w:rsidR="007F06D7">
              <w:rPr>
                <w:rFonts w:ascii="Calibri" w:hAnsi="Calibri"/>
                <w:b/>
              </w:rPr>
              <w:t>2</w:t>
            </w:r>
          </w:p>
        </w:tc>
        <w:tc>
          <w:tcPr>
            <w:tcW w:w="2394" w:type="dxa"/>
          </w:tcPr>
          <w:p w14:paraId="32A58A20"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13B0AEF7"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7C34FC30"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295B27" w14:paraId="7BBA100C" w14:textId="77777777" w:rsidTr="00C42F37">
        <w:tc>
          <w:tcPr>
            <w:tcW w:w="2394" w:type="dxa"/>
          </w:tcPr>
          <w:p w14:paraId="1910A6C6" w14:textId="4B4E99AA" w:rsidR="00295B27" w:rsidRPr="009F449B" w:rsidRDefault="009658ED" w:rsidP="007F06D7">
            <w:pPr>
              <w:widowControl w:val="0"/>
              <w:tabs>
                <w:tab w:val="left" w:pos="1440"/>
              </w:tabs>
              <w:autoSpaceDE w:val="0"/>
              <w:autoSpaceDN w:val="0"/>
              <w:adjustRightInd w:val="0"/>
              <w:jc w:val="center"/>
              <w:rPr>
                <w:rFonts w:ascii="Calibri" w:hAnsi="Calibri"/>
                <w:b/>
              </w:rPr>
            </w:pPr>
            <w:r>
              <w:rPr>
                <w:rFonts w:ascii="Calibri" w:hAnsi="Calibri"/>
                <w:b/>
              </w:rPr>
              <w:t xml:space="preserve">Standard </w:t>
            </w:r>
            <w:r w:rsidR="007F06D7">
              <w:rPr>
                <w:rFonts w:ascii="Calibri" w:hAnsi="Calibri"/>
                <w:b/>
              </w:rPr>
              <w:t>3</w:t>
            </w:r>
          </w:p>
        </w:tc>
        <w:tc>
          <w:tcPr>
            <w:tcW w:w="2394" w:type="dxa"/>
          </w:tcPr>
          <w:p w14:paraId="2EDAADEE"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164F5F8D"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7E1160C3"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295B27" w14:paraId="7D8102FC" w14:textId="77777777" w:rsidTr="00C42F37">
        <w:tc>
          <w:tcPr>
            <w:tcW w:w="2394" w:type="dxa"/>
          </w:tcPr>
          <w:p w14:paraId="2C069C43" w14:textId="21E25F18" w:rsidR="00295B27" w:rsidRPr="009F449B" w:rsidRDefault="009658ED" w:rsidP="00C42F37">
            <w:pPr>
              <w:widowControl w:val="0"/>
              <w:tabs>
                <w:tab w:val="left" w:pos="1440"/>
              </w:tabs>
              <w:autoSpaceDE w:val="0"/>
              <w:autoSpaceDN w:val="0"/>
              <w:adjustRightInd w:val="0"/>
              <w:jc w:val="center"/>
              <w:rPr>
                <w:rFonts w:ascii="Calibri" w:hAnsi="Calibri"/>
                <w:b/>
              </w:rPr>
            </w:pPr>
            <w:r>
              <w:rPr>
                <w:rFonts w:ascii="Calibri" w:hAnsi="Calibri"/>
                <w:b/>
              </w:rPr>
              <w:t xml:space="preserve">Standard </w:t>
            </w:r>
            <w:r w:rsidR="007F06D7">
              <w:rPr>
                <w:rFonts w:ascii="Calibri" w:hAnsi="Calibri"/>
                <w:b/>
              </w:rPr>
              <w:t>4</w:t>
            </w:r>
          </w:p>
        </w:tc>
        <w:tc>
          <w:tcPr>
            <w:tcW w:w="2394" w:type="dxa"/>
          </w:tcPr>
          <w:p w14:paraId="14A59294"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2EF5023F"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0863F37F"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295B27" w14:paraId="5CB84B16" w14:textId="77777777" w:rsidTr="00C42F37">
        <w:tc>
          <w:tcPr>
            <w:tcW w:w="2394" w:type="dxa"/>
          </w:tcPr>
          <w:p w14:paraId="595C720F" w14:textId="06C6FE3D" w:rsidR="00295B27" w:rsidRPr="009F449B" w:rsidRDefault="009658ED" w:rsidP="00C42F37">
            <w:pPr>
              <w:widowControl w:val="0"/>
              <w:tabs>
                <w:tab w:val="left" w:pos="1440"/>
              </w:tabs>
              <w:autoSpaceDE w:val="0"/>
              <w:autoSpaceDN w:val="0"/>
              <w:adjustRightInd w:val="0"/>
              <w:jc w:val="center"/>
              <w:rPr>
                <w:rFonts w:ascii="Calibri" w:hAnsi="Calibri"/>
                <w:b/>
              </w:rPr>
            </w:pPr>
            <w:r>
              <w:rPr>
                <w:rFonts w:ascii="Calibri" w:hAnsi="Calibri"/>
                <w:b/>
              </w:rPr>
              <w:t xml:space="preserve">Standard </w:t>
            </w:r>
            <w:r w:rsidR="007F06D7">
              <w:rPr>
                <w:rFonts w:ascii="Calibri" w:hAnsi="Calibri"/>
                <w:b/>
              </w:rPr>
              <w:t>5</w:t>
            </w:r>
          </w:p>
        </w:tc>
        <w:tc>
          <w:tcPr>
            <w:tcW w:w="2394" w:type="dxa"/>
          </w:tcPr>
          <w:p w14:paraId="4A9094AC"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27A4618E"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683F3A9B"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295B27" w14:paraId="709E070F" w14:textId="77777777" w:rsidTr="00C42F37">
        <w:tc>
          <w:tcPr>
            <w:tcW w:w="2394" w:type="dxa"/>
          </w:tcPr>
          <w:p w14:paraId="252571B9" w14:textId="00F1C0C7" w:rsidR="00295B27" w:rsidRPr="009F449B" w:rsidRDefault="009658ED" w:rsidP="00C42F37">
            <w:pPr>
              <w:widowControl w:val="0"/>
              <w:tabs>
                <w:tab w:val="left" w:pos="1440"/>
              </w:tabs>
              <w:autoSpaceDE w:val="0"/>
              <w:autoSpaceDN w:val="0"/>
              <w:adjustRightInd w:val="0"/>
              <w:jc w:val="center"/>
              <w:rPr>
                <w:rFonts w:ascii="Calibri" w:hAnsi="Calibri"/>
                <w:b/>
              </w:rPr>
            </w:pPr>
            <w:r>
              <w:rPr>
                <w:rFonts w:ascii="Calibri" w:hAnsi="Calibri"/>
                <w:b/>
              </w:rPr>
              <w:t xml:space="preserve">Standard </w:t>
            </w:r>
            <w:r w:rsidR="007F06D7">
              <w:rPr>
                <w:rFonts w:ascii="Calibri" w:hAnsi="Calibri"/>
                <w:b/>
              </w:rPr>
              <w:t>6</w:t>
            </w:r>
          </w:p>
        </w:tc>
        <w:tc>
          <w:tcPr>
            <w:tcW w:w="2394" w:type="dxa"/>
          </w:tcPr>
          <w:p w14:paraId="28887ACF"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16DC1E4F"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15837EA4"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9658ED" w14:paraId="3C64580D" w14:textId="77777777" w:rsidTr="00C42F37">
        <w:tc>
          <w:tcPr>
            <w:tcW w:w="2394" w:type="dxa"/>
          </w:tcPr>
          <w:p w14:paraId="2ECD9FF3" w14:textId="739F584C" w:rsidR="009658ED" w:rsidRDefault="009658ED" w:rsidP="00C42F37">
            <w:pPr>
              <w:widowControl w:val="0"/>
              <w:tabs>
                <w:tab w:val="left" w:pos="1440"/>
              </w:tabs>
              <w:autoSpaceDE w:val="0"/>
              <w:autoSpaceDN w:val="0"/>
              <w:adjustRightInd w:val="0"/>
              <w:jc w:val="center"/>
              <w:rPr>
                <w:rFonts w:ascii="Calibri" w:hAnsi="Calibri"/>
                <w:b/>
              </w:rPr>
            </w:pPr>
            <w:r>
              <w:rPr>
                <w:rFonts w:ascii="Calibri" w:hAnsi="Calibri"/>
                <w:b/>
              </w:rPr>
              <w:t>Standard 7</w:t>
            </w:r>
          </w:p>
        </w:tc>
        <w:tc>
          <w:tcPr>
            <w:tcW w:w="2394" w:type="dxa"/>
          </w:tcPr>
          <w:p w14:paraId="217DF8A8" w14:textId="77777777" w:rsidR="009658ED" w:rsidRDefault="009658ED" w:rsidP="00C42F37">
            <w:pPr>
              <w:widowControl w:val="0"/>
              <w:tabs>
                <w:tab w:val="left" w:pos="1440"/>
              </w:tabs>
              <w:autoSpaceDE w:val="0"/>
              <w:autoSpaceDN w:val="0"/>
              <w:adjustRightInd w:val="0"/>
              <w:jc w:val="center"/>
              <w:rPr>
                <w:rFonts w:ascii="Calibri" w:hAnsi="Calibri"/>
              </w:rPr>
            </w:pPr>
          </w:p>
        </w:tc>
        <w:tc>
          <w:tcPr>
            <w:tcW w:w="2394" w:type="dxa"/>
          </w:tcPr>
          <w:p w14:paraId="78B91487" w14:textId="77777777" w:rsidR="009658ED" w:rsidRDefault="009658ED" w:rsidP="00C42F37">
            <w:pPr>
              <w:widowControl w:val="0"/>
              <w:tabs>
                <w:tab w:val="left" w:pos="1440"/>
              </w:tabs>
              <w:autoSpaceDE w:val="0"/>
              <w:autoSpaceDN w:val="0"/>
              <w:adjustRightInd w:val="0"/>
              <w:jc w:val="center"/>
              <w:rPr>
                <w:rFonts w:ascii="Calibri" w:hAnsi="Calibri"/>
              </w:rPr>
            </w:pPr>
          </w:p>
        </w:tc>
        <w:tc>
          <w:tcPr>
            <w:tcW w:w="2394" w:type="dxa"/>
          </w:tcPr>
          <w:p w14:paraId="6F557487" w14:textId="77777777" w:rsidR="009658ED" w:rsidRDefault="009658ED" w:rsidP="00C42F37">
            <w:pPr>
              <w:widowControl w:val="0"/>
              <w:tabs>
                <w:tab w:val="left" w:pos="1440"/>
              </w:tabs>
              <w:autoSpaceDE w:val="0"/>
              <w:autoSpaceDN w:val="0"/>
              <w:adjustRightInd w:val="0"/>
              <w:jc w:val="center"/>
              <w:rPr>
                <w:rFonts w:ascii="Calibri" w:hAnsi="Calibri"/>
              </w:rPr>
            </w:pPr>
          </w:p>
        </w:tc>
      </w:tr>
    </w:tbl>
    <w:p w14:paraId="7981AE1A" w14:textId="77777777" w:rsidR="00295B27" w:rsidRDefault="00295B27" w:rsidP="00295B27">
      <w:pPr>
        <w:widowControl w:val="0"/>
        <w:tabs>
          <w:tab w:val="left" w:pos="1440"/>
        </w:tabs>
        <w:autoSpaceDE w:val="0"/>
        <w:autoSpaceDN w:val="0"/>
        <w:adjustRightInd w:val="0"/>
        <w:jc w:val="center"/>
        <w:rPr>
          <w:rFonts w:ascii="Calibri" w:hAnsi="Calibri"/>
        </w:rPr>
      </w:pPr>
    </w:p>
    <w:p w14:paraId="7F010BC2" w14:textId="77777777" w:rsidR="00FF03A6" w:rsidRDefault="00FF03A6" w:rsidP="00295B27">
      <w:pPr>
        <w:widowControl w:val="0"/>
        <w:tabs>
          <w:tab w:val="left" w:pos="1440"/>
        </w:tabs>
        <w:autoSpaceDE w:val="0"/>
        <w:autoSpaceDN w:val="0"/>
        <w:adjustRightInd w:val="0"/>
        <w:jc w:val="center"/>
        <w:rPr>
          <w:rFonts w:ascii="Calibri" w:hAnsi="Calibri"/>
          <w:b/>
          <w:sz w:val="28"/>
          <w:szCs w:val="28"/>
        </w:rPr>
      </w:pPr>
    </w:p>
    <w:p w14:paraId="662D1C77" w14:textId="77777777" w:rsidR="00116E40" w:rsidRDefault="00116E40" w:rsidP="00295B27">
      <w:pPr>
        <w:widowControl w:val="0"/>
        <w:tabs>
          <w:tab w:val="left" w:pos="1440"/>
        </w:tabs>
        <w:autoSpaceDE w:val="0"/>
        <w:autoSpaceDN w:val="0"/>
        <w:adjustRightInd w:val="0"/>
        <w:jc w:val="center"/>
        <w:rPr>
          <w:rFonts w:ascii="Calibri" w:hAnsi="Calibri"/>
          <w:b/>
          <w:sz w:val="28"/>
          <w:szCs w:val="28"/>
        </w:rPr>
      </w:pPr>
    </w:p>
    <w:p w14:paraId="6BA9FF55" w14:textId="77777777" w:rsidR="00116E40" w:rsidRDefault="00116E40" w:rsidP="00295B27">
      <w:pPr>
        <w:widowControl w:val="0"/>
        <w:tabs>
          <w:tab w:val="left" w:pos="1440"/>
        </w:tabs>
        <w:autoSpaceDE w:val="0"/>
        <w:autoSpaceDN w:val="0"/>
        <w:adjustRightInd w:val="0"/>
        <w:jc w:val="center"/>
        <w:rPr>
          <w:rFonts w:ascii="Calibri" w:hAnsi="Calibri"/>
          <w:b/>
          <w:sz w:val="28"/>
          <w:szCs w:val="28"/>
        </w:rPr>
      </w:pPr>
    </w:p>
    <w:p w14:paraId="73B5549D" w14:textId="77777777" w:rsidR="00116E40" w:rsidRDefault="00116E40" w:rsidP="00295B27">
      <w:pPr>
        <w:widowControl w:val="0"/>
        <w:tabs>
          <w:tab w:val="left" w:pos="1440"/>
        </w:tabs>
        <w:autoSpaceDE w:val="0"/>
        <w:autoSpaceDN w:val="0"/>
        <w:adjustRightInd w:val="0"/>
        <w:jc w:val="center"/>
        <w:rPr>
          <w:rFonts w:ascii="Calibri" w:hAnsi="Calibri"/>
          <w:b/>
          <w:sz w:val="28"/>
          <w:szCs w:val="28"/>
        </w:rPr>
      </w:pPr>
    </w:p>
    <w:p w14:paraId="0E7C0B3E" w14:textId="77777777" w:rsidR="00295B27" w:rsidRPr="005837D7" w:rsidRDefault="007F06D7"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lastRenderedPageBreak/>
        <w:t>School Counseling</w:t>
      </w:r>
      <w:r w:rsidR="009F449B">
        <w:rPr>
          <w:rFonts w:ascii="Calibri" w:hAnsi="Calibri"/>
          <w:b/>
          <w:sz w:val="28"/>
          <w:szCs w:val="28"/>
        </w:rPr>
        <w:t xml:space="preserve"> (Advanced)</w:t>
      </w:r>
      <w:r w:rsidR="00295B27" w:rsidRPr="005837D7">
        <w:rPr>
          <w:rFonts w:ascii="Calibri" w:hAnsi="Calibri"/>
          <w:b/>
          <w:sz w:val="28"/>
          <w:szCs w:val="28"/>
        </w:rPr>
        <w:t xml:space="preserve"> Education</w:t>
      </w:r>
    </w:p>
    <w:p w14:paraId="47C7F4E8" w14:textId="77777777" w:rsidR="00295B27" w:rsidRPr="002319B3" w:rsidRDefault="00295B27" w:rsidP="00295B27">
      <w:pPr>
        <w:widowControl w:val="0"/>
        <w:tabs>
          <w:tab w:val="left" w:pos="1440"/>
        </w:tabs>
        <w:autoSpaceDE w:val="0"/>
        <w:autoSpaceDN w:val="0"/>
        <w:adjustRightInd w:val="0"/>
        <w:jc w:val="both"/>
        <w:rPr>
          <w:rFonts w:ascii="Calibri" w:hAnsi="Calibri"/>
        </w:rPr>
      </w:pPr>
    </w:p>
    <w:p w14:paraId="5D0B48A3" w14:textId="77777777"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14:paraId="14EE85AF" w14:textId="77777777" w:rsidR="00295B27" w:rsidRPr="002319B3" w:rsidRDefault="00295B27" w:rsidP="00295B27">
      <w:pPr>
        <w:spacing w:line="240" w:lineRule="atLeast"/>
        <w:jc w:val="both"/>
        <w:rPr>
          <w:rFonts w:ascii="Calibri" w:hAnsi="Calibri"/>
        </w:rPr>
      </w:pPr>
    </w:p>
    <w:p w14:paraId="1D8B56B4" w14:textId="77777777" w:rsidR="00295B27" w:rsidRPr="002319B3" w:rsidRDefault="00295B27" w:rsidP="00295B27">
      <w:pPr>
        <w:numPr>
          <w:ilvl w:val="0"/>
          <w:numId w:val="44"/>
        </w:numPr>
        <w:spacing w:line="240" w:lineRule="atLeast"/>
        <w:jc w:val="both"/>
        <w:rPr>
          <w:rFonts w:ascii="Calibri" w:hAnsi="Calibri"/>
        </w:rPr>
      </w:pPr>
      <w:r w:rsidRPr="002319B3">
        <w:rPr>
          <w:rFonts w:ascii="Calibri" w:hAnsi="Calibri"/>
        </w:rPr>
        <w:t xml:space="preserve">Make a </w:t>
      </w:r>
      <w:r>
        <w:rPr>
          <w:rFonts w:ascii="Calibri" w:hAnsi="Calibri"/>
        </w:rPr>
        <w:t>recommendation</w:t>
      </w:r>
      <w:r w:rsidRPr="002319B3">
        <w:rPr>
          <w:rFonts w:ascii="Calibri" w:hAnsi="Calibri"/>
        </w:rPr>
        <w:t xml:space="preserve"> for each </w:t>
      </w:r>
      <w:r>
        <w:rPr>
          <w:rFonts w:ascii="Calibri" w:hAnsi="Calibri"/>
        </w:rPr>
        <w:t>program</w:t>
      </w:r>
      <w:r w:rsidR="00D21DDA">
        <w:rPr>
          <w:rFonts w:ascii="Calibri" w:hAnsi="Calibri"/>
        </w:rPr>
        <w:t xml:space="preserve"> </w:t>
      </w:r>
      <w:r w:rsidR="00D21DDA" w:rsidRPr="00D21DDA">
        <w:rPr>
          <w:rFonts w:ascii="Calibri" w:hAnsi="Calibri"/>
          <w:u w:val="single"/>
        </w:rPr>
        <w:t>section</w:t>
      </w:r>
      <w:r w:rsidRPr="002319B3">
        <w:rPr>
          <w:rFonts w:ascii="Calibri" w:hAnsi="Calibri"/>
        </w:rPr>
        <w:t xml:space="preserve"> as to whether</w:t>
      </w:r>
      <w:r w:rsidR="00D21DDA">
        <w:rPr>
          <w:rFonts w:ascii="Calibri" w:hAnsi="Calibri"/>
        </w:rPr>
        <w:t xml:space="preserve"> the standards have </w:t>
      </w:r>
      <w:r w:rsidRPr="002319B3">
        <w:rPr>
          <w:rFonts w:ascii="Calibri" w:hAnsi="Calibri"/>
        </w:rPr>
        <w:t>been met, met wit</w:t>
      </w:r>
      <w:r>
        <w:rPr>
          <w:rFonts w:ascii="Calibri" w:hAnsi="Calibri"/>
        </w:rPr>
        <w:t>h weakness, or not met based on the evidence provided.</w:t>
      </w:r>
    </w:p>
    <w:p w14:paraId="0589FFDA" w14:textId="77777777" w:rsidR="00295B27" w:rsidRDefault="00295B27" w:rsidP="00295B27">
      <w:pPr>
        <w:numPr>
          <w:ilvl w:val="0"/>
          <w:numId w:val="44"/>
        </w:numPr>
        <w:spacing w:line="240" w:lineRule="atLeast"/>
        <w:jc w:val="both"/>
        <w:rPr>
          <w:rFonts w:ascii="Calibri" w:hAnsi="Calibri"/>
        </w:rPr>
      </w:pPr>
      <w:r>
        <w:rPr>
          <w:rFonts w:ascii="Calibri" w:hAnsi="Calibri"/>
        </w:rPr>
        <w:t>For any standard</w:t>
      </w:r>
      <w:r w:rsidR="00D21DDA">
        <w:rPr>
          <w:rFonts w:ascii="Calibri" w:hAnsi="Calibri"/>
        </w:rPr>
        <w:t xml:space="preserve"> in the section</w:t>
      </w:r>
      <w:r>
        <w:rPr>
          <w:rFonts w:ascii="Calibri" w:hAnsi="Calibri"/>
        </w:rPr>
        <w:t xml:space="preserve"> “met with weakness” </w:t>
      </w:r>
      <w:r w:rsidR="00FF03A6">
        <w:rPr>
          <w:rFonts w:ascii="Calibri" w:hAnsi="Calibri"/>
        </w:rPr>
        <w:t xml:space="preserve">or “not met” </w:t>
      </w:r>
      <w:r>
        <w:rPr>
          <w:rFonts w:ascii="Calibri" w:hAnsi="Calibri"/>
        </w:rPr>
        <w:t>identify the</w:t>
      </w:r>
      <w:r w:rsidRPr="006A6FFD">
        <w:rPr>
          <w:rFonts w:ascii="Calibri" w:hAnsi="Calibri"/>
        </w:rPr>
        <w:t xml:space="preserve"> weakness</w:t>
      </w:r>
      <w:r w:rsidR="00FF03A6">
        <w:rPr>
          <w:rFonts w:ascii="Calibri" w:hAnsi="Calibri"/>
        </w:rPr>
        <w:t>(es)</w:t>
      </w:r>
      <w:r>
        <w:rPr>
          <w:rFonts w:ascii="Calibri" w:hAnsi="Calibri"/>
        </w:rPr>
        <w:t xml:space="preserve"> </w:t>
      </w:r>
      <w:r w:rsidRPr="006A6FFD">
        <w:rPr>
          <w:rFonts w:ascii="Calibri" w:hAnsi="Calibri"/>
        </w:rPr>
        <w:t xml:space="preserve">and provide a </w:t>
      </w:r>
      <w:r>
        <w:rPr>
          <w:rFonts w:ascii="Calibri" w:hAnsi="Calibri"/>
        </w:rPr>
        <w:t>rationale.</w:t>
      </w:r>
    </w:p>
    <w:p w14:paraId="1A28F41D" w14:textId="77777777" w:rsidR="00FF03A6" w:rsidRPr="00FF03A6" w:rsidRDefault="00FF03A6" w:rsidP="00501237">
      <w:pPr>
        <w:spacing w:line="240" w:lineRule="atLeast"/>
        <w:ind w:left="720"/>
        <w:jc w:val="both"/>
        <w:rPr>
          <w:rFonts w:ascii="Calibri" w:hAnsi="Calibri"/>
        </w:rPr>
      </w:pPr>
    </w:p>
    <w:p w14:paraId="3029AC91" w14:textId="77777777" w:rsidR="00034838" w:rsidRDefault="00034838" w:rsidP="00295B27">
      <w:pPr>
        <w:widowControl w:val="0"/>
        <w:tabs>
          <w:tab w:val="left" w:pos="1440"/>
        </w:tabs>
        <w:autoSpaceDE w:val="0"/>
        <w:autoSpaceDN w:val="0"/>
        <w:adjustRightInd w:val="0"/>
        <w:jc w:val="both"/>
        <w:rPr>
          <w:rFonts w:ascii="Calibri" w:hAnsi="Calibri"/>
          <w:b/>
          <w:bCs/>
        </w:rPr>
      </w:pPr>
    </w:p>
    <w:p w14:paraId="51278353" w14:textId="1A6BF626" w:rsidR="00457BA3" w:rsidRPr="009658ED" w:rsidRDefault="009658ED" w:rsidP="00544181">
      <w:pPr>
        <w:pStyle w:val="BodyTextIndent"/>
        <w:ind w:left="720" w:hanging="720"/>
        <w:jc w:val="both"/>
        <w:rPr>
          <w:rFonts w:ascii="Calibri" w:hAnsi="Calibri"/>
          <w:b/>
          <w:bCs/>
          <w:u w:val="single"/>
        </w:rPr>
      </w:pPr>
      <w:r w:rsidRPr="009658ED">
        <w:rPr>
          <w:rFonts w:ascii="Calibri" w:hAnsi="Calibri"/>
          <w:b/>
          <w:bCs/>
          <w:u w:val="single"/>
        </w:rPr>
        <w:t>LEARNER AND LEARNING</w:t>
      </w:r>
    </w:p>
    <w:p w14:paraId="00C0F52F" w14:textId="77777777" w:rsidR="009658ED" w:rsidRPr="009658ED" w:rsidRDefault="009658ED" w:rsidP="00544181">
      <w:pPr>
        <w:pStyle w:val="BodyTextIndent"/>
        <w:ind w:left="720" w:hanging="720"/>
        <w:jc w:val="both"/>
        <w:rPr>
          <w:rFonts w:ascii="Calibri" w:hAnsi="Calibri"/>
          <w:b/>
          <w:bCs/>
        </w:rPr>
      </w:pPr>
    </w:p>
    <w:p w14:paraId="2D56A297" w14:textId="12C5AA92" w:rsidR="009658ED" w:rsidRDefault="009658ED" w:rsidP="00544181">
      <w:pPr>
        <w:pStyle w:val="BodyTextIndent"/>
        <w:ind w:left="720" w:hanging="720"/>
        <w:jc w:val="both"/>
      </w:pPr>
      <w:r w:rsidRPr="009658ED">
        <w:rPr>
          <w:b/>
          <w:bCs/>
        </w:rPr>
        <w:t>Standard 1. Foundational Knowledge.</w:t>
      </w:r>
      <w:r>
        <w:t xml:space="preserve"> Candidates demonstrate knowledge of the history of school counseling, and the structure and organization of the American education system. Candidates understand the development trajectories of diverse learners in the school environment.</w:t>
      </w:r>
    </w:p>
    <w:p w14:paraId="2966F1FF" w14:textId="77777777" w:rsidR="009658ED" w:rsidRDefault="009658ED" w:rsidP="00544181">
      <w:pPr>
        <w:pStyle w:val="BodyTextIndent"/>
        <w:ind w:left="720" w:hanging="720"/>
        <w:jc w:val="both"/>
      </w:pPr>
    </w:p>
    <w:p w14:paraId="2539B610" w14:textId="77777777" w:rsidR="009658ED" w:rsidRDefault="009658ED" w:rsidP="00544181">
      <w:pPr>
        <w:pStyle w:val="BodyTextIndent"/>
        <w:ind w:left="720" w:hanging="720"/>
        <w:jc w:val="both"/>
      </w:pPr>
      <w:r>
        <w:t xml:space="preserve">1.1 Describe the organizational structure, governance, and evolution of the American education system as well as cultural, political, and social influences on current educational practices and on individual and collective learning environments. </w:t>
      </w:r>
    </w:p>
    <w:p w14:paraId="5CF81A9A" w14:textId="77777777" w:rsidR="009658ED" w:rsidRDefault="009658ED" w:rsidP="00544181">
      <w:pPr>
        <w:pStyle w:val="BodyTextIndent"/>
        <w:ind w:left="720" w:hanging="720"/>
        <w:jc w:val="both"/>
      </w:pPr>
    </w:p>
    <w:p w14:paraId="515EB0DC" w14:textId="77777777" w:rsidR="009658ED" w:rsidRDefault="009658ED" w:rsidP="00544181">
      <w:pPr>
        <w:pStyle w:val="BodyTextIndent"/>
        <w:ind w:left="720" w:hanging="720"/>
        <w:jc w:val="both"/>
      </w:pPr>
      <w:r>
        <w:t xml:space="preserve">1.2 Describe the evolution of the school counseling profession, the basis for a comprehensive school counseling program, and the school counselor’s role in supporting growth and learning for all students. </w:t>
      </w:r>
    </w:p>
    <w:p w14:paraId="5D6CE7CB" w14:textId="77777777" w:rsidR="009658ED" w:rsidRDefault="009658ED" w:rsidP="00544181">
      <w:pPr>
        <w:pStyle w:val="BodyTextIndent"/>
        <w:ind w:left="720" w:hanging="720"/>
        <w:jc w:val="both"/>
      </w:pPr>
    </w:p>
    <w:p w14:paraId="26AEC525" w14:textId="320A54A9" w:rsidR="009658ED" w:rsidRDefault="009658ED" w:rsidP="00544181">
      <w:pPr>
        <w:pStyle w:val="BodyTextIndent"/>
        <w:ind w:left="720" w:hanging="720"/>
        <w:jc w:val="both"/>
        <w:rPr>
          <w:rFonts w:ascii="Calibri" w:hAnsi="Calibri"/>
        </w:rPr>
      </w:pPr>
      <w:r>
        <w:t>1.3 Describe aspects of human development, such as cognitive, language, social/emotional, and physical development, as well as the impact of environmental stressors and societal inequities on learning and life outcomes.</w:t>
      </w:r>
    </w:p>
    <w:p w14:paraId="73E5D5E6" w14:textId="77777777" w:rsidR="00D21DDA" w:rsidRDefault="00D21DDA" w:rsidP="00544181">
      <w:pPr>
        <w:pStyle w:val="BodyTextIndent"/>
        <w:ind w:left="720" w:hanging="720"/>
        <w:jc w:val="both"/>
        <w:rPr>
          <w:rFonts w:ascii="Calibri" w:hAnsi="Calibri"/>
        </w:rPr>
      </w:pPr>
    </w:p>
    <w:p w14:paraId="534BD516" w14:textId="77777777"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14:paraId="1F3A82A3" w14:textId="77777777" w:rsidR="00295B27" w:rsidRPr="00BA3FDA" w:rsidRDefault="00295B27" w:rsidP="00295B27">
      <w:pPr>
        <w:ind w:left="720" w:hanging="360"/>
        <w:jc w:val="both"/>
        <w:rPr>
          <w:rFonts w:ascii="Calibri" w:hAnsi="Calibri"/>
          <w:sz w:val="16"/>
        </w:rPr>
      </w:pPr>
    </w:p>
    <w:p w14:paraId="22B2724C" w14:textId="77777777"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AA3228">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32D7813C" w14:textId="77777777" w:rsidR="00295B27" w:rsidRDefault="00295B27" w:rsidP="00295B27">
      <w:pPr>
        <w:jc w:val="both"/>
        <w:rPr>
          <w:rFonts w:ascii="Calibri" w:hAnsi="Calibri"/>
        </w:rPr>
      </w:pPr>
    </w:p>
    <w:p w14:paraId="1085BA69" w14:textId="77777777" w:rsidR="00295B27" w:rsidRPr="00BA3FDA" w:rsidRDefault="00295B27" w:rsidP="00295B27">
      <w:pPr>
        <w:ind w:left="720"/>
        <w:jc w:val="both"/>
        <w:rPr>
          <w:rFonts w:ascii="Calibri" w:hAnsi="Calibri"/>
        </w:rPr>
      </w:pPr>
    </w:p>
    <w:p w14:paraId="754CF8ED" w14:textId="77777777"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14:paraId="24F69170" w14:textId="77777777" w:rsidR="00295B27" w:rsidRPr="00BA3FDA" w:rsidRDefault="00295B27" w:rsidP="00295B27">
      <w:pPr>
        <w:ind w:left="720" w:hanging="360"/>
        <w:jc w:val="both"/>
        <w:rPr>
          <w:rFonts w:ascii="Calibri" w:hAnsi="Calibri"/>
          <w:sz w:val="16"/>
        </w:rPr>
      </w:pPr>
    </w:p>
    <w:p w14:paraId="22363A8C" w14:textId="77777777" w:rsidR="00295B27" w:rsidRPr="00BA3FDA" w:rsidRDefault="00295B27" w:rsidP="00457BA3">
      <w:pPr>
        <w:spacing w:after="200" w:line="276" w:lineRule="auto"/>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14:paraId="1570E3EE"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26E4D77C" w14:textId="77777777" w:rsidR="00295B27" w:rsidRPr="00BA3FDA" w:rsidRDefault="00295B27" w:rsidP="00295B27">
      <w:pPr>
        <w:ind w:left="720"/>
        <w:jc w:val="both"/>
        <w:rPr>
          <w:rFonts w:ascii="Calibri" w:hAnsi="Calibri"/>
        </w:rPr>
      </w:pPr>
    </w:p>
    <w:p w14:paraId="342B8877" w14:textId="77777777"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14:paraId="051EFD99"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10F38B2F" w14:textId="77777777" w:rsidR="00295B27" w:rsidRPr="00BA3FDA" w:rsidRDefault="00295B27" w:rsidP="00295B27">
      <w:pPr>
        <w:ind w:left="720"/>
        <w:rPr>
          <w:rFonts w:ascii="Calibri" w:hAnsi="Calibri"/>
        </w:rPr>
      </w:pPr>
    </w:p>
    <w:p w14:paraId="37F7497B" w14:textId="77777777" w:rsidR="009658ED" w:rsidRDefault="009658ED" w:rsidP="00295B27">
      <w:pPr>
        <w:pStyle w:val="BodyTextIndent"/>
        <w:ind w:left="720" w:hanging="360"/>
        <w:jc w:val="both"/>
        <w:rPr>
          <w:rFonts w:asciiTheme="minorHAnsi" w:hAnsiTheme="minorHAnsi"/>
          <w:b/>
          <w:szCs w:val="24"/>
          <w:u w:val="single"/>
        </w:rPr>
      </w:pPr>
    </w:p>
    <w:p w14:paraId="6AD418ED" w14:textId="058AC6BF" w:rsidR="00D21DDA" w:rsidRDefault="009658ED" w:rsidP="00295B27">
      <w:pPr>
        <w:pStyle w:val="BodyTextIndent"/>
        <w:ind w:left="720" w:hanging="360"/>
        <w:jc w:val="both"/>
        <w:rPr>
          <w:rFonts w:asciiTheme="minorHAnsi" w:hAnsiTheme="minorHAnsi"/>
          <w:b/>
          <w:szCs w:val="24"/>
          <w:u w:val="single"/>
        </w:rPr>
      </w:pPr>
      <w:r w:rsidRPr="009658ED">
        <w:rPr>
          <w:rFonts w:asciiTheme="minorHAnsi" w:hAnsiTheme="minorHAnsi"/>
          <w:b/>
          <w:szCs w:val="24"/>
          <w:u w:val="single"/>
        </w:rPr>
        <w:lastRenderedPageBreak/>
        <w:t>CONTENT</w:t>
      </w:r>
    </w:p>
    <w:p w14:paraId="13174301" w14:textId="77777777" w:rsidR="009658ED" w:rsidRPr="009658ED" w:rsidRDefault="009658ED" w:rsidP="00295B27">
      <w:pPr>
        <w:pStyle w:val="BodyTextIndent"/>
        <w:ind w:left="720" w:hanging="360"/>
        <w:jc w:val="both"/>
        <w:rPr>
          <w:rFonts w:asciiTheme="minorHAnsi" w:hAnsiTheme="minorHAnsi"/>
          <w:b/>
          <w:szCs w:val="24"/>
          <w:u w:val="single"/>
        </w:rPr>
      </w:pPr>
    </w:p>
    <w:p w14:paraId="592BD0CD" w14:textId="4E69D3DA" w:rsidR="009658ED" w:rsidRDefault="009658ED" w:rsidP="00295B27">
      <w:pPr>
        <w:pStyle w:val="BodyTextIndent"/>
        <w:ind w:left="720" w:hanging="360"/>
        <w:jc w:val="both"/>
      </w:pPr>
      <w:r w:rsidRPr="009658ED">
        <w:rPr>
          <w:b/>
          <w:bCs/>
        </w:rPr>
        <w:t>Standard 2. Core Theories and Concepts.</w:t>
      </w:r>
      <w:r>
        <w:t xml:space="preserve"> Candidates demonstrate knowledge of established and emerging counseling and educational theories and methods and evidence-based techniques and utilize relationship-building skills that are foundational to successful outcomes for students.</w:t>
      </w:r>
    </w:p>
    <w:p w14:paraId="7D2D40C2" w14:textId="77777777" w:rsidR="009658ED" w:rsidRDefault="009658ED" w:rsidP="00295B27">
      <w:pPr>
        <w:pStyle w:val="BodyTextIndent"/>
        <w:ind w:left="720" w:hanging="360"/>
        <w:jc w:val="both"/>
      </w:pPr>
    </w:p>
    <w:p w14:paraId="7179C49A" w14:textId="77777777" w:rsidR="009658ED" w:rsidRDefault="009658ED" w:rsidP="00295B27">
      <w:pPr>
        <w:pStyle w:val="BodyTextIndent"/>
        <w:ind w:left="720" w:hanging="360"/>
        <w:jc w:val="both"/>
      </w:pPr>
      <w:r>
        <w:t xml:space="preserve">2.1 Describe established and emerging counseling and educational methods, including but not limited to childhood and adolescent development, learning theories, behavior modification and classroom management, social justice, multiculturalism, group counseling, college/career readiness, and crisis response. </w:t>
      </w:r>
    </w:p>
    <w:p w14:paraId="27AC3CED" w14:textId="77777777" w:rsidR="009658ED" w:rsidRDefault="009658ED" w:rsidP="00295B27">
      <w:pPr>
        <w:pStyle w:val="BodyTextIndent"/>
        <w:ind w:left="720" w:hanging="360"/>
        <w:jc w:val="both"/>
      </w:pPr>
    </w:p>
    <w:p w14:paraId="083BDC2F" w14:textId="77777777" w:rsidR="009658ED" w:rsidRDefault="009658ED" w:rsidP="00295B27">
      <w:pPr>
        <w:pStyle w:val="BodyTextIndent"/>
        <w:ind w:left="720" w:hanging="360"/>
        <w:jc w:val="both"/>
      </w:pPr>
      <w:r>
        <w:t>2.2 Demonstrate strengths-based counseling and relationship-building skills to support student growth and promote equity and inclusion.</w:t>
      </w:r>
    </w:p>
    <w:p w14:paraId="3AC75CFE" w14:textId="77777777" w:rsidR="009658ED" w:rsidRDefault="009658ED" w:rsidP="00295B27">
      <w:pPr>
        <w:pStyle w:val="BodyTextIndent"/>
        <w:ind w:left="720" w:hanging="360"/>
        <w:jc w:val="both"/>
      </w:pPr>
    </w:p>
    <w:p w14:paraId="5AA08D89" w14:textId="67782BF9" w:rsidR="009658ED" w:rsidRDefault="009658ED" w:rsidP="00295B27">
      <w:pPr>
        <w:pStyle w:val="BodyTextIndent"/>
        <w:ind w:left="720" w:hanging="360"/>
        <w:jc w:val="both"/>
        <w:rPr>
          <w:rFonts w:asciiTheme="minorHAnsi" w:hAnsiTheme="minorHAnsi"/>
          <w:b/>
          <w:szCs w:val="24"/>
        </w:rPr>
      </w:pPr>
      <w:r>
        <w:t xml:space="preserve"> 2.3 Describe established and emerging counseling theories and evidence-based techniques that are effective in a school setting, including but not limited to rational emotive behavior therapy, reality therapy, cognitive-behavioral therapy, Adlerian, solution-focused brief counseling, person-centered </w:t>
      </w:r>
      <w:proofErr w:type="gramStart"/>
      <w:r>
        <w:t>counseling</w:t>
      </w:r>
      <w:proofErr w:type="gramEnd"/>
      <w:r>
        <w:t xml:space="preserve"> and family systems.</w:t>
      </w:r>
    </w:p>
    <w:p w14:paraId="65CD33D5" w14:textId="77777777" w:rsidR="00D21DDA" w:rsidRPr="00457BA3" w:rsidRDefault="00D21DDA" w:rsidP="00295B27">
      <w:pPr>
        <w:pStyle w:val="BodyTextIndent"/>
        <w:ind w:left="720" w:hanging="360"/>
        <w:jc w:val="both"/>
        <w:rPr>
          <w:rFonts w:asciiTheme="minorHAnsi" w:hAnsiTheme="minorHAnsi"/>
          <w:b/>
          <w:szCs w:val="24"/>
        </w:rPr>
      </w:pPr>
    </w:p>
    <w:p w14:paraId="0C4A5669" w14:textId="77777777" w:rsidR="009F449B" w:rsidRPr="009F449B" w:rsidRDefault="00457BA3" w:rsidP="00295B27">
      <w:pPr>
        <w:pStyle w:val="BodyTextIndent"/>
        <w:ind w:left="720" w:hanging="360"/>
        <w:jc w:val="both"/>
        <w:rPr>
          <w:rFonts w:ascii="Calibri" w:hAnsi="Calibri"/>
          <w:szCs w:val="24"/>
        </w:rPr>
      </w:pPr>
      <w:r>
        <w:rPr>
          <w:rFonts w:ascii="Calibri" w:hAnsi="Calibri"/>
          <w:szCs w:val="24"/>
        </w:rPr>
        <w:tab/>
      </w:r>
      <w:r>
        <w:rPr>
          <w:rFonts w:ascii="Calibri" w:hAnsi="Calibri"/>
          <w:szCs w:val="24"/>
        </w:rPr>
        <w:tab/>
        <w:t xml:space="preserve"> </w:t>
      </w:r>
    </w:p>
    <w:p w14:paraId="1AE1C06E" w14:textId="77777777"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14:paraId="619FFDF9" w14:textId="77777777" w:rsidR="00295B27" w:rsidRPr="00BA3FDA" w:rsidRDefault="00295B27" w:rsidP="00295B27">
      <w:pPr>
        <w:ind w:left="720" w:hanging="360"/>
        <w:jc w:val="both"/>
        <w:rPr>
          <w:rFonts w:ascii="Calibri" w:hAnsi="Calibri"/>
          <w:sz w:val="16"/>
        </w:rPr>
      </w:pPr>
    </w:p>
    <w:p w14:paraId="51DF1445" w14:textId="77777777"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AA3228">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76197A99" w14:textId="77777777" w:rsidR="00D21DDA" w:rsidRDefault="00D21DDA" w:rsidP="00295B27">
      <w:pPr>
        <w:ind w:left="720" w:hanging="360"/>
        <w:jc w:val="both"/>
        <w:rPr>
          <w:rFonts w:ascii="Calibri" w:hAnsi="Calibri"/>
        </w:rPr>
      </w:pPr>
    </w:p>
    <w:p w14:paraId="4A813020" w14:textId="77777777"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14:paraId="59200EDE" w14:textId="77777777"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14:paraId="3DE75349"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6E72DBED" w14:textId="77777777" w:rsidR="00295B27" w:rsidRPr="00BA3FDA" w:rsidRDefault="00295B27" w:rsidP="00295B27">
      <w:pPr>
        <w:ind w:left="720"/>
        <w:jc w:val="both"/>
        <w:rPr>
          <w:rFonts w:ascii="Calibri" w:hAnsi="Calibri"/>
        </w:rPr>
      </w:pPr>
    </w:p>
    <w:p w14:paraId="476C0D15" w14:textId="77777777" w:rsidR="00295B27" w:rsidRDefault="00295B27" w:rsidP="00457BA3">
      <w:pPr>
        <w:spacing w:after="200" w:line="276" w:lineRule="auto"/>
        <w:rPr>
          <w:rFonts w:ascii="Calibri" w:hAnsi="Calibri"/>
          <w:b/>
        </w:rPr>
      </w:pPr>
      <w:r>
        <w:rPr>
          <w:rFonts w:ascii="Calibri" w:hAnsi="Calibri"/>
        </w:rPr>
        <w:t xml:space="preserve">ii.   </w:t>
      </w:r>
      <w:r w:rsidRPr="00C8134A">
        <w:rPr>
          <w:rFonts w:ascii="Calibri" w:hAnsi="Calibri"/>
          <w:b/>
        </w:rPr>
        <w:t>Rationale:</w:t>
      </w:r>
    </w:p>
    <w:p w14:paraId="2FC788A6" w14:textId="77777777" w:rsidR="009658ED" w:rsidRDefault="009658ED" w:rsidP="00457BA3">
      <w:pPr>
        <w:spacing w:after="200" w:line="276" w:lineRule="auto"/>
        <w:rPr>
          <w:rFonts w:ascii="Calibri" w:hAnsi="Calibri"/>
          <w:b/>
        </w:rPr>
      </w:pPr>
    </w:p>
    <w:p w14:paraId="5BBCBF64" w14:textId="77777777" w:rsidR="009658ED" w:rsidRPr="00457BA3" w:rsidRDefault="009658ED" w:rsidP="00457BA3">
      <w:pPr>
        <w:spacing w:after="200" w:line="276" w:lineRule="auto"/>
        <w:rPr>
          <w:rFonts w:ascii="Calibri" w:hAnsi="Calibri"/>
        </w:rPr>
      </w:pPr>
    </w:p>
    <w:p w14:paraId="352D751B" w14:textId="61DD9A73" w:rsidR="00693817" w:rsidRDefault="009658ED" w:rsidP="00295B27">
      <w:pPr>
        <w:ind w:left="720"/>
        <w:jc w:val="both"/>
      </w:pPr>
      <w:r w:rsidRPr="009658ED">
        <w:rPr>
          <w:b/>
          <w:bCs/>
        </w:rPr>
        <w:t>Standard 3. Instructional and School Counseling Interventions.</w:t>
      </w:r>
      <w:r>
        <w:t xml:space="preserve"> Candidates use multiple data points to assess individual students’ needs and identify a range of school counseling techniques to meet those needs. Candidates utilize digital literacy and technology tools to support the school counseling program and to track the academic, college/career, and social/emotional development of all students.</w:t>
      </w:r>
    </w:p>
    <w:p w14:paraId="765FC158" w14:textId="77777777" w:rsidR="009658ED" w:rsidRDefault="009658ED" w:rsidP="00295B27">
      <w:pPr>
        <w:ind w:left="720"/>
        <w:jc w:val="both"/>
      </w:pPr>
    </w:p>
    <w:p w14:paraId="2239C440" w14:textId="77777777" w:rsidR="009658ED" w:rsidRDefault="009658ED" w:rsidP="00295B27">
      <w:pPr>
        <w:ind w:left="720"/>
        <w:jc w:val="both"/>
      </w:pPr>
      <w:r>
        <w:t xml:space="preserve">3.1 Use multiple data points, including student interviews, direct observation, educational records, consultation with parents/families/staff, and test results to systematically identify student needs and collaboratively establish goals. </w:t>
      </w:r>
    </w:p>
    <w:p w14:paraId="050F976F" w14:textId="77777777" w:rsidR="009658ED" w:rsidRDefault="009658ED" w:rsidP="00295B27">
      <w:pPr>
        <w:ind w:left="720"/>
        <w:jc w:val="both"/>
      </w:pPr>
      <w:r>
        <w:lastRenderedPageBreak/>
        <w:t xml:space="preserve">3.2 Identify research-based individual counseling, group counseling, and classroom instruction techniques to promote academic achievement, college/career readiness, and social/emotional development for every student. </w:t>
      </w:r>
    </w:p>
    <w:p w14:paraId="71A6171C" w14:textId="77777777" w:rsidR="009658ED" w:rsidRDefault="009658ED" w:rsidP="00295B27">
      <w:pPr>
        <w:ind w:left="720"/>
        <w:jc w:val="both"/>
      </w:pPr>
    </w:p>
    <w:p w14:paraId="758E0351" w14:textId="42312004" w:rsidR="009658ED" w:rsidRDefault="009658ED" w:rsidP="00295B27">
      <w:pPr>
        <w:ind w:left="720"/>
        <w:jc w:val="both"/>
      </w:pPr>
      <w:r>
        <w:t>3.3 Demonstrate digital literacy and appropriate use of technology to track student progress, communicate effectively to stakeholders, analyze data, and assess student outcomes.</w:t>
      </w:r>
    </w:p>
    <w:p w14:paraId="2B72D19E" w14:textId="77777777" w:rsidR="009658ED" w:rsidRPr="003F35A0" w:rsidRDefault="009658ED" w:rsidP="00295B27">
      <w:pPr>
        <w:ind w:left="720"/>
        <w:jc w:val="both"/>
        <w:rPr>
          <w:rFonts w:ascii="Calibri" w:hAnsi="Calibri"/>
          <w:b/>
        </w:rPr>
      </w:pPr>
    </w:p>
    <w:p w14:paraId="2BF25EB5" w14:textId="77777777"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14:paraId="0C280DB0" w14:textId="77777777" w:rsidR="00295B27" w:rsidRPr="00030A06" w:rsidRDefault="00295B27" w:rsidP="00295B27">
      <w:pPr>
        <w:ind w:left="720" w:hanging="360"/>
        <w:jc w:val="both"/>
        <w:rPr>
          <w:rFonts w:ascii="Calibri" w:hAnsi="Calibri"/>
        </w:rPr>
      </w:pPr>
    </w:p>
    <w:p w14:paraId="77A1DACC" w14:textId="77777777"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AA3228">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1753B75A" w14:textId="77777777" w:rsidR="00295B27" w:rsidRDefault="00295B27" w:rsidP="00295B27">
      <w:pPr>
        <w:jc w:val="both"/>
        <w:rPr>
          <w:rFonts w:ascii="Calibri" w:hAnsi="Calibri"/>
        </w:rPr>
      </w:pPr>
    </w:p>
    <w:p w14:paraId="01ADB943" w14:textId="77777777" w:rsidR="00295B27" w:rsidRPr="00BA3FDA" w:rsidRDefault="00295B27" w:rsidP="00295B27">
      <w:pPr>
        <w:ind w:left="720"/>
        <w:jc w:val="both"/>
        <w:rPr>
          <w:rFonts w:ascii="Calibri" w:hAnsi="Calibri"/>
        </w:rPr>
      </w:pPr>
    </w:p>
    <w:p w14:paraId="00A8F059" w14:textId="77777777"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14:paraId="6C1931DE" w14:textId="77777777"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14:paraId="1D9AF094"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5C0C29D1" w14:textId="77777777" w:rsidR="00295B27" w:rsidRPr="00BA3FDA" w:rsidRDefault="00295B27" w:rsidP="00295B27">
      <w:pPr>
        <w:ind w:left="720"/>
        <w:jc w:val="both"/>
        <w:rPr>
          <w:rFonts w:ascii="Calibri" w:hAnsi="Calibri"/>
        </w:rPr>
      </w:pPr>
    </w:p>
    <w:p w14:paraId="59AD1EC6" w14:textId="77777777"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14:paraId="618288B0" w14:textId="77777777" w:rsidR="00295B27" w:rsidRDefault="00295B27" w:rsidP="00295B27">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67C2C451" w14:textId="77777777" w:rsidR="00295B27" w:rsidRPr="002319B3" w:rsidRDefault="00295B27" w:rsidP="00295B27">
      <w:pPr>
        <w:pStyle w:val="BodyTextIndent"/>
        <w:ind w:left="0" w:firstLine="0"/>
        <w:jc w:val="both"/>
        <w:rPr>
          <w:rFonts w:ascii="Calibri" w:hAnsi="Calibri"/>
          <w:szCs w:val="24"/>
        </w:rPr>
      </w:pPr>
    </w:p>
    <w:p w14:paraId="37C25A1B" w14:textId="10ACB39F" w:rsidR="00693817" w:rsidRDefault="009658ED" w:rsidP="00295B27">
      <w:pPr>
        <w:pStyle w:val="BodyTextIndent"/>
        <w:ind w:left="720" w:hanging="360"/>
        <w:jc w:val="both"/>
        <w:rPr>
          <w:rFonts w:ascii="Calibri" w:hAnsi="Calibri"/>
          <w:b/>
          <w:sz w:val="28"/>
          <w:szCs w:val="28"/>
          <w:u w:val="single"/>
        </w:rPr>
      </w:pPr>
      <w:r w:rsidRPr="007A48D7">
        <w:rPr>
          <w:rFonts w:ascii="Calibri" w:hAnsi="Calibri"/>
          <w:b/>
          <w:sz w:val="28"/>
          <w:szCs w:val="28"/>
          <w:u w:val="single"/>
        </w:rPr>
        <w:t>INSTRUCTIONAL PRACTICE</w:t>
      </w:r>
    </w:p>
    <w:p w14:paraId="47649236" w14:textId="77777777" w:rsidR="007A48D7" w:rsidRPr="007A48D7" w:rsidRDefault="007A48D7" w:rsidP="00295B27">
      <w:pPr>
        <w:pStyle w:val="BodyTextIndent"/>
        <w:ind w:left="720" w:hanging="360"/>
        <w:jc w:val="both"/>
        <w:rPr>
          <w:rFonts w:ascii="Calibri" w:hAnsi="Calibri"/>
          <w:b/>
          <w:sz w:val="28"/>
          <w:szCs w:val="28"/>
          <w:u w:val="single"/>
        </w:rPr>
      </w:pPr>
    </w:p>
    <w:p w14:paraId="07D40F75" w14:textId="0B53623C" w:rsidR="009658ED" w:rsidRDefault="009658ED" w:rsidP="00295B27">
      <w:pPr>
        <w:pStyle w:val="BodyTextIndent"/>
        <w:ind w:left="720" w:hanging="360"/>
        <w:jc w:val="both"/>
      </w:pPr>
      <w:r w:rsidRPr="009658ED">
        <w:rPr>
          <w:b/>
          <w:bCs/>
        </w:rPr>
        <w:t>Standard 4. Student Learning Outcomes</w:t>
      </w:r>
      <w:r>
        <w:t xml:space="preserve">. Candidates create and implement data-informed school counseling programs that positively impact student outcomes and promote educational equity and access. Candidates use pedagogical skills, collaborative </w:t>
      </w:r>
      <w:proofErr w:type="gramStart"/>
      <w:r>
        <w:t>strategies</w:t>
      </w:r>
      <w:proofErr w:type="gramEnd"/>
      <w:r>
        <w:t xml:space="preserve"> and referral systems to support student learning.</w:t>
      </w:r>
    </w:p>
    <w:p w14:paraId="35F3FE50" w14:textId="77777777" w:rsidR="009658ED" w:rsidRDefault="009658ED" w:rsidP="00295B27">
      <w:pPr>
        <w:pStyle w:val="BodyTextIndent"/>
        <w:ind w:left="720" w:hanging="360"/>
        <w:jc w:val="both"/>
      </w:pPr>
    </w:p>
    <w:p w14:paraId="23EC3D46" w14:textId="77777777" w:rsidR="009658ED" w:rsidRDefault="009658ED" w:rsidP="00295B27">
      <w:pPr>
        <w:pStyle w:val="BodyTextIndent"/>
        <w:ind w:left="720" w:hanging="360"/>
        <w:jc w:val="both"/>
      </w:pPr>
      <w:r>
        <w:t xml:space="preserve">4.1 Plan, organize, and implement a variety of instructional and counseling strategies as part of a comprehensive school counseling program (direct and indirect student services) to improve preK-12 student attitudes, knowledge, and skills. </w:t>
      </w:r>
    </w:p>
    <w:p w14:paraId="067A115A" w14:textId="77777777" w:rsidR="009658ED" w:rsidRDefault="009658ED" w:rsidP="00295B27">
      <w:pPr>
        <w:pStyle w:val="BodyTextIndent"/>
        <w:ind w:left="720" w:hanging="360"/>
        <w:jc w:val="both"/>
      </w:pPr>
    </w:p>
    <w:p w14:paraId="387D4548" w14:textId="77777777" w:rsidR="009658ED" w:rsidRDefault="009658ED" w:rsidP="00295B27">
      <w:pPr>
        <w:pStyle w:val="BodyTextIndent"/>
        <w:ind w:left="720" w:hanging="360"/>
        <w:jc w:val="both"/>
      </w:pPr>
      <w:r>
        <w:t xml:space="preserve">4.2 Collaborate with stakeholders such as families, teachers, support personnel, administrators, and community partners to create learning environments that promote educational equity, and support success and well-being for every student. </w:t>
      </w:r>
    </w:p>
    <w:p w14:paraId="43285043" w14:textId="77777777" w:rsidR="009658ED" w:rsidRDefault="009658ED" w:rsidP="00295B27">
      <w:pPr>
        <w:pStyle w:val="BodyTextIndent"/>
        <w:ind w:left="720" w:hanging="360"/>
        <w:jc w:val="both"/>
      </w:pPr>
    </w:p>
    <w:p w14:paraId="0518E437" w14:textId="77777777" w:rsidR="009658ED" w:rsidRDefault="009658ED" w:rsidP="00295B27">
      <w:pPr>
        <w:pStyle w:val="BodyTextIndent"/>
        <w:ind w:left="720" w:hanging="360"/>
        <w:jc w:val="both"/>
      </w:pPr>
      <w:r>
        <w:t xml:space="preserve">4.3 Describe how to access school and community resources to make appropriate referrals based on the needs of students. </w:t>
      </w:r>
    </w:p>
    <w:p w14:paraId="0B44E0D5" w14:textId="77777777" w:rsidR="009658ED" w:rsidRDefault="009658ED" w:rsidP="00295B27">
      <w:pPr>
        <w:pStyle w:val="BodyTextIndent"/>
        <w:ind w:left="720" w:hanging="360"/>
        <w:jc w:val="both"/>
      </w:pPr>
    </w:p>
    <w:p w14:paraId="2CA26011" w14:textId="26F7CB74" w:rsidR="009658ED" w:rsidRDefault="009658ED" w:rsidP="00295B27">
      <w:pPr>
        <w:pStyle w:val="BodyTextIndent"/>
        <w:ind w:left="720" w:hanging="360"/>
        <w:jc w:val="both"/>
      </w:pPr>
      <w:r>
        <w:t>4.4 Demonstrate pedagogical skills, including culturally responsive classroom management strategies, lesson planning, and personalized instruction.</w:t>
      </w:r>
    </w:p>
    <w:p w14:paraId="6E8F8F1B" w14:textId="77777777" w:rsidR="009658ED" w:rsidRDefault="009658ED" w:rsidP="00295B27">
      <w:pPr>
        <w:pStyle w:val="BodyTextIndent"/>
        <w:ind w:left="720" w:hanging="360"/>
        <w:jc w:val="both"/>
      </w:pPr>
    </w:p>
    <w:p w14:paraId="2F2A6AB3" w14:textId="77777777" w:rsidR="007A48D7" w:rsidRDefault="007A48D7" w:rsidP="00295B27">
      <w:pPr>
        <w:pStyle w:val="BodyTextIndent"/>
        <w:ind w:left="720" w:hanging="360"/>
        <w:jc w:val="both"/>
        <w:rPr>
          <w:rFonts w:ascii="Calibri" w:hAnsi="Calibri"/>
        </w:rPr>
      </w:pPr>
    </w:p>
    <w:p w14:paraId="4BE9CA86" w14:textId="77777777" w:rsidR="007A48D7" w:rsidRDefault="007A48D7" w:rsidP="00295B27">
      <w:pPr>
        <w:pStyle w:val="BodyTextIndent"/>
        <w:ind w:left="720" w:hanging="360"/>
        <w:jc w:val="both"/>
        <w:rPr>
          <w:rFonts w:ascii="Calibri" w:hAnsi="Calibri"/>
        </w:rPr>
      </w:pPr>
    </w:p>
    <w:p w14:paraId="472AACD0" w14:textId="77777777" w:rsidR="007A48D7" w:rsidRDefault="007A48D7" w:rsidP="00295B27">
      <w:pPr>
        <w:pStyle w:val="BodyTextIndent"/>
        <w:ind w:left="720" w:hanging="360"/>
        <w:jc w:val="both"/>
        <w:rPr>
          <w:rFonts w:ascii="Calibri" w:hAnsi="Calibri"/>
        </w:rPr>
      </w:pPr>
    </w:p>
    <w:p w14:paraId="36078BE3" w14:textId="630B64E6" w:rsidR="00295B27" w:rsidRPr="00BA3FDA" w:rsidRDefault="00295B27" w:rsidP="00295B27">
      <w:pPr>
        <w:pStyle w:val="BodyTextIndent"/>
        <w:ind w:left="720" w:hanging="360"/>
        <w:jc w:val="both"/>
        <w:rPr>
          <w:rFonts w:ascii="Calibri" w:hAnsi="Calibri"/>
          <w:sz w:val="20"/>
        </w:rPr>
      </w:pPr>
      <w:r w:rsidRPr="00BA3FDA">
        <w:rPr>
          <w:rFonts w:ascii="Calibri" w:hAnsi="Calibri"/>
        </w:rPr>
        <w:lastRenderedPageBreak/>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14:paraId="5A8E4148" w14:textId="77777777" w:rsidR="00295B27" w:rsidRPr="00BA3FDA" w:rsidRDefault="00295B27" w:rsidP="00295B27">
      <w:pPr>
        <w:ind w:left="720" w:hanging="360"/>
        <w:jc w:val="both"/>
        <w:rPr>
          <w:rFonts w:ascii="Calibri" w:hAnsi="Calibri"/>
          <w:sz w:val="16"/>
        </w:rPr>
      </w:pPr>
    </w:p>
    <w:p w14:paraId="1E6B3B61" w14:textId="77777777"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AA3228">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12D1B203" w14:textId="77777777" w:rsidR="00295B27" w:rsidRDefault="00295B27" w:rsidP="00295B27">
      <w:pPr>
        <w:jc w:val="both"/>
        <w:rPr>
          <w:rFonts w:ascii="Calibri" w:hAnsi="Calibri"/>
        </w:rPr>
      </w:pPr>
    </w:p>
    <w:p w14:paraId="11A6D24B" w14:textId="77777777" w:rsidR="00295B27" w:rsidRPr="00BA3FDA" w:rsidRDefault="00295B27" w:rsidP="00295B27">
      <w:pPr>
        <w:ind w:left="720"/>
        <w:jc w:val="both"/>
        <w:rPr>
          <w:rFonts w:ascii="Calibri" w:hAnsi="Calibri"/>
        </w:rPr>
      </w:pPr>
    </w:p>
    <w:p w14:paraId="47DE395F" w14:textId="77777777"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14:paraId="334BDF35" w14:textId="77777777" w:rsidR="00295B27" w:rsidRPr="00030A06" w:rsidRDefault="00295B27" w:rsidP="00295B27">
      <w:pPr>
        <w:ind w:left="720" w:hanging="360"/>
        <w:jc w:val="both"/>
        <w:rPr>
          <w:rFonts w:ascii="Calibri" w:hAnsi="Calibri"/>
        </w:rPr>
      </w:pPr>
    </w:p>
    <w:p w14:paraId="00BECB1A" w14:textId="77777777"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14:paraId="32824591"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4AB38A18" w14:textId="77777777" w:rsidR="00295B27" w:rsidRPr="00BA3FDA" w:rsidRDefault="00295B27" w:rsidP="00295B27">
      <w:pPr>
        <w:ind w:left="720"/>
        <w:jc w:val="both"/>
        <w:rPr>
          <w:rFonts w:ascii="Calibri" w:hAnsi="Calibri"/>
        </w:rPr>
      </w:pPr>
    </w:p>
    <w:p w14:paraId="64C58575" w14:textId="77777777"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14:paraId="1687AA96" w14:textId="77777777" w:rsidR="007A48D7" w:rsidRPr="00C8134A" w:rsidRDefault="007A48D7" w:rsidP="00295B27">
      <w:pPr>
        <w:ind w:left="720"/>
        <w:jc w:val="both"/>
        <w:rPr>
          <w:rFonts w:ascii="Calibri" w:hAnsi="Calibri"/>
          <w:b/>
        </w:rPr>
      </w:pPr>
    </w:p>
    <w:p w14:paraId="089DCDA5" w14:textId="77777777" w:rsidR="00295B27" w:rsidRDefault="00295B27" w:rsidP="00295B27">
      <w:pPr>
        <w:jc w:val="both"/>
        <w:rPr>
          <w:rFonts w:ascii="Calibri" w:hAnsi="Calibri"/>
          <w:color w:val="000000"/>
        </w:rPr>
      </w:pPr>
    </w:p>
    <w:p w14:paraId="7EC08183" w14:textId="4009C914" w:rsidR="00116E40" w:rsidRDefault="007A48D7" w:rsidP="00295B27">
      <w:pPr>
        <w:jc w:val="both"/>
      </w:pPr>
      <w:r w:rsidRPr="007A48D7">
        <w:rPr>
          <w:b/>
          <w:bCs/>
        </w:rPr>
        <w:t>Standard 5. Designing, Implementing, and Evaluating Comprehensive School Counseling Programs</w:t>
      </w:r>
      <w:r>
        <w:t>. Candidates use school data and school counseling program assessments to evaluate areas of strength and needed improvement for program activities and interventions.</w:t>
      </w:r>
    </w:p>
    <w:p w14:paraId="5FFB3FC3" w14:textId="77777777" w:rsidR="007A48D7" w:rsidRDefault="007A48D7" w:rsidP="00295B27">
      <w:pPr>
        <w:jc w:val="both"/>
      </w:pPr>
    </w:p>
    <w:p w14:paraId="03BD4FAF" w14:textId="77777777" w:rsidR="007A48D7" w:rsidRDefault="007A48D7" w:rsidP="00295B27">
      <w:pPr>
        <w:jc w:val="both"/>
      </w:pPr>
      <w:r>
        <w:t xml:space="preserve">5.1 Use data and student standards, such as the ASCA Mindsets and Behaviors for Student Success and appropriate state standards, to create school counseling program goals and action plans aligned with school improvement plans. </w:t>
      </w:r>
    </w:p>
    <w:p w14:paraId="65EEF204" w14:textId="77777777" w:rsidR="007A48D7" w:rsidRDefault="007A48D7" w:rsidP="00295B27">
      <w:pPr>
        <w:jc w:val="both"/>
      </w:pPr>
    </w:p>
    <w:p w14:paraId="6F60284D" w14:textId="77777777" w:rsidR="007A48D7" w:rsidRDefault="007A48D7" w:rsidP="00295B27">
      <w:pPr>
        <w:jc w:val="both"/>
      </w:pPr>
      <w:r>
        <w:t xml:space="preserve">5.2 Use process, perception, and outcome data, program and needs assessments, and other survey tools to monitor and refine the school counseling program. </w:t>
      </w:r>
    </w:p>
    <w:p w14:paraId="5C1181AB" w14:textId="77777777" w:rsidR="007A48D7" w:rsidRDefault="007A48D7" w:rsidP="00295B27">
      <w:pPr>
        <w:jc w:val="both"/>
      </w:pPr>
    </w:p>
    <w:p w14:paraId="15F0C2B6" w14:textId="56F6FB3F" w:rsidR="007A48D7" w:rsidRDefault="007A48D7" w:rsidP="00295B27">
      <w:pPr>
        <w:jc w:val="both"/>
      </w:pPr>
      <w:r>
        <w:t>5.3 Use school-wide data to promote systemic change within the school so every student is prepared for post-secondary success.</w:t>
      </w:r>
    </w:p>
    <w:p w14:paraId="23594A53" w14:textId="77777777" w:rsidR="007A48D7" w:rsidRDefault="007A48D7" w:rsidP="00295B27">
      <w:pPr>
        <w:jc w:val="both"/>
      </w:pPr>
    </w:p>
    <w:p w14:paraId="156BB2AA" w14:textId="77777777" w:rsidR="007A48D7" w:rsidRDefault="007A48D7" w:rsidP="00295B27">
      <w:pPr>
        <w:jc w:val="both"/>
      </w:pPr>
    </w:p>
    <w:p w14:paraId="3CD0A6B7" w14:textId="77777777" w:rsidR="007A48D7" w:rsidRPr="00116E40" w:rsidRDefault="007A48D7" w:rsidP="00295B27">
      <w:pPr>
        <w:jc w:val="both"/>
        <w:rPr>
          <w:rFonts w:ascii="Calibri" w:hAnsi="Calibri"/>
          <w:color w:val="000000"/>
        </w:rPr>
      </w:pPr>
    </w:p>
    <w:p w14:paraId="3A356B16" w14:textId="77777777" w:rsidR="00295B27" w:rsidRPr="00030A06" w:rsidRDefault="00295B27" w:rsidP="007F06D7">
      <w:pPr>
        <w:spacing w:after="200" w:line="276" w:lineRule="auto"/>
        <w:rPr>
          <w:rFonts w:ascii="Calibri" w:hAnsi="Calibri"/>
        </w:rPr>
      </w:pPr>
      <w:r w:rsidRPr="00116E40">
        <w:rPr>
          <w:rFonts w:ascii="Calibri" w:hAnsi="Calibri"/>
        </w:rPr>
        <w:t>A.</w:t>
      </w:r>
      <w:r w:rsidRPr="00116E40">
        <w:rPr>
          <w:rFonts w:ascii="Calibri" w:hAnsi="Calibri"/>
        </w:rPr>
        <w:tab/>
      </w:r>
      <w:r w:rsidRPr="00116E40">
        <w:rPr>
          <w:rFonts w:ascii="Calibri" w:hAnsi="Calibri"/>
          <w:b/>
        </w:rPr>
        <w:t>Content Expert Decision</w:t>
      </w:r>
      <w:r w:rsidRPr="00116E40">
        <w:rPr>
          <w:rFonts w:ascii="Calibri" w:hAnsi="Calibri"/>
        </w:rPr>
        <w:t>:  Is the sub-standard</w:t>
      </w:r>
      <w:r w:rsidRPr="00030A06">
        <w:rPr>
          <w:rFonts w:ascii="Calibri" w:hAnsi="Calibri"/>
        </w:rPr>
        <w:t xml:space="preserve"> met, met with weakness, or not met?</w:t>
      </w:r>
    </w:p>
    <w:p w14:paraId="2E5A056F" w14:textId="77777777" w:rsidR="00295B27" w:rsidRPr="00030A06" w:rsidRDefault="00295B27" w:rsidP="00295B27">
      <w:pPr>
        <w:ind w:left="720" w:hanging="360"/>
        <w:jc w:val="both"/>
        <w:rPr>
          <w:rFonts w:ascii="Calibri" w:hAnsi="Calibri"/>
        </w:rPr>
      </w:pPr>
    </w:p>
    <w:p w14:paraId="4E8F3004" w14:textId="77777777"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6631E83C" w14:textId="77777777" w:rsidR="00295B27" w:rsidRDefault="00295B27" w:rsidP="00295B27">
      <w:pPr>
        <w:jc w:val="both"/>
        <w:rPr>
          <w:rFonts w:ascii="Calibri" w:hAnsi="Calibri"/>
        </w:rPr>
      </w:pPr>
    </w:p>
    <w:p w14:paraId="23A73D62" w14:textId="77777777" w:rsidR="00295B27" w:rsidRPr="00BA3FDA" w:rsidRDefault="00295B27" w:rsidP="00295B27">
      <w:pPr>
        <w:ind w:left="720"/>
        <w:jc w:val="both"/>
        <w:rPr>
          <w:rFonts w:ascii="Calibri" w:hAnsi="Calibri"/>
        </w:rPr>
      </w:pPr>
    </w:p>
    <w:p w14:paraId="61EAAE8B" w14:textId="77777777"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14:paraId="0336F174" w14:textId="77777777" w:rsidR="00295B27" w:rsidRPr="00BA3FDA" w:rsidRDefault="00295B27" w:rsidP="00295B27">
      <w:pPr>
        <w:ind w:left="720" w:hanging="360"/>
        <w:jc w:val="both"/>
        <w:rPr>
          <w:rFonts w:ascii="Calibri" w:hAnsi="Calibri"/>
          <w:sz w:val="16"/>
        </w:rPr>
      </w:pPr>
    </w:p>
    <w:p w14:paraId="6DD99248" w14:textId="77777777"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14:paraId="4ECDB544"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44AFCBD8" w14:textId="77777777" w:rsidR="00295B27" w:rsidRPr="00BA3FDA" w:rsidRDefault="00295B27" w:rsidP="00295B27">
      <w:pPr>
        <w:ind w:left="720"/>
        <w:jc w:val="both"/>
        <w:rPr>
          <w:rFonts w:ascii="Calibri" w:hAnsi="Calibri"/>
        </w:rPr>
      </w:pPr>
    </w:p>
    <w:p w14:paraId="272BE4A7" w14:textId="77777777"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14:paraId="59EFA392" w14:textId="77777777" w:rsidR="00295B27" w:rsidRPr="00295B27" w:rsidRDefault="00295B27" w:rsidP="00295B27">
      <w:pPr>
        <w:ind w:left="720"/>
        <w:jc w:val="both"/>
        <w:rPr>
          <w:rFonts w:ascii="Calibri" w:hAnsi="Calibri"/>
          <w:b/>
        </w:rPr>
      </w:pPr>
    </w:p>
    <w:p w14:paraId="59630E20" w14:textId="77777777" w:rsidR="00D21DDA" w:rsidRDefault="00D21DDA" w:rsidP="00295B27">
      <w:pPr>
        <w:jc w:val="both"/>
        <w:rPr>
          <w:rFonts w:ascii="Calibri" w:hAnsi="Calibri"/>
          <w:b/>
          <w:sz w:val="28"/>
          <w:szCs w:val="28"/>
        </w:rPr>
      </w:pPr>
    </w:p>
    <w:p w14:paraId="6E1DA608" w14:textId="5F3C6CB1" w:rsidR="009F449B" w:rsidRPr="007A48D7" w:rsidRDefault="007A48D7" w:rsidP="00295B27">
      <w:pPr>
        <w:pStyle w:val="BodyTextIndent"/>
        <w:ind w:left="720" w:hanging="360"/>
        <w:jc w:val="both"/>
        <w:rPr>
          <w:rFonts w:ascii="Calibri" w:hAnsi="Calibri"/>
          <w:b/>
          <w:bCs/>
          <w:u w:val="single"/>
        </w:rPr>
      </w:pPr>
      <w:r w:rsidRPr="007A48D7">
        <w:rPr>
          <w:rFonts w:ascii="Calibri" w:hAnsi="Calibri"/>
          <w:b/>
          <w:bCs/>
          <w:u w:val="single"/>
        </w:rPr>
        <w:t>PROFESSIONAL RESPONSIBILITY</w:t>
      </w:r>
    </w:p>
    <w:p w14:paraId="4881CF18" w14:textId="77777777" w:rsidR="007A48D7" w:rsidRDefault="007A48D7" w:rsidP="00295B27">
      <w:pPr>
        <w:pStyle w:val="BodyTextIndent"/>
        <w:ind w:left="720" w:hanging="360"/>
        <w:jc w:val="both"/>
        <w:rPr>
          <w:rFonts w:ascii="Calibri" w:hAnsi="Calibri"/>
        </w:rPr>
      </w:pPr>
    </w:p>
    <w:p w14:paraId="13D20720" w14:textId="72B6DD0D" w:rsidR="007A48D7" w:rsidRDefault="007A48D7" w:rsidP="00295B27">
      <w:pPr>
        <w:pStyle w:val="BodyTextIndent"/>
        <w:ind w:left="720" w:hanging="360"/>
        <w:jc w:val="both"/>
      </w:pPr>
      <w:r w:rsidRPr="007A48D7">
        <w:rPr>
          <w:b/>
          <w:bCs/>
        </w:rPr>
        <w:t>Standard 6. Professional Practice.</w:t>
      </w:r>
      <w:r>
        <w:t xml:space="preserve"> Candidates demonstrate the appropriate scope of school counseling practice in varied educational settings, understand their role as a leader, collaborator, advocate, and agent for systemic change, and engage in opportunities to support their professional growth and identity development.</w:t>
      </w:r>
    </w:p>
    <w:p w14:paraId="2D606529" w14:textId="77777777" w:rsidR="007A48D7" w:rsidRDefault="007A48D7" w:rsidP="00295B27">
      <w:pPr>
        <w:pStyle w:val="BodyTextIndent"/>
        <w:ind w:left="720" w:hanging="360"/>
        <w:jc w:val="both"/>
        <w:rPr>
          <w:rFonts w:ascii="Calibri" w:hAnsi="Calibri"/>
        </w:rPr>
      </w:pPr>
    </w:p>
    <w:p w14:paraId="14134E59" w14:textId="77777777" w:rsidR="007A48D7" w:rsidRDefault="007A48D7" w:rsidP="00295B27">
      <w:pPr>
        <w:pStyle w:val="BodyTextIndent"/>
        <w:ind w:left="720" w:hanging="360"/>
        <w:jc w:val="both"/>
      </w:pPr>
      <w:r>
        <w:t xml:space="preserve">6.1 Explain appropriate scope of practice for school counselors defined as the overall delivery of the comprehensive school counseling program, providing education, prevention, intervention, and referral services to students and their families. </w:t>
      </w:r>
    </w:p>
    <w:p w14:paraId="0881452F" w14:textId="77777777" w:rsidR="007A48D7" w:rsidRDefault="007A48D7" w:rsidP="00295B27">
      <w:pPr>
        <w:pStyle w:val="BodyTextIndent"/>
        <w:ind w:left="720" w:hanging="360"/>
        <w:jc w:val="both"/>
      </w:pPr>
    </w:p>
    <w:p w14:paraId="76CCF315" w14:textId="77777777" w:rsidR="007A48D7" w:rsidRDefault="007A48D7" w:rsidP="00295B27">
      <w:pPr>
        <w:pStyle w:val="BodyTextIndent"/>
        <w:ind w:left="720" w:hanging="360"/>
        <w:jc w:val="both"/>
      </w:pPr>
      <w:r>
        <w:t xml:space="preserve">6.2 Demonstrate leadership, </w:t>
      </w:r>
      <w:proofErr w:type="gramStart"/>
      <w:r>
        <w:t>advocacy</w:t>
      </w:r>
      <w:proofErr w:type="gramEnd"/>
      <w:r>
        <w:t xml:space="preserve"> and collaboration for the promotion of student learning and achievement, the school counseling program, and the profession. </w:t>
      </w:r>
    </w:p>
    <w:p w14:paraId="38897CBF" w14:textId="77777777" w:rsidR="007A48D7" w:rsidRDefault="007A48D7" w:rsidP="00295B27">
      <w:pPr>
        <w:pStyle w:val="BodyTextIndent"/>
        <w:ind w:left="720" w:hanging="360"/>
        <w:jc w:val="both"/>
      </w:pPr>
    </w:p>
    <w:p w14:paraId="68A4B53C" w14:textId="2F966ABC" w:rsidR="007A48D7" w:rsidRDefault="007A48D7" w:rsidP="00295B27">
      <w:pPr>
        <w:pStyle w:val="BodyTextIndent"/>
        <w:ind w:left="720" w:hanging="360"/>
        <w:jc w:val="both"/>
      </w:pPr>
      <w:r>
        <w:t xml:space="preserve">6.3 Engage in local, </w:t>
      </w:r>
      <w:proofErr w:type="gramStart"/>
      <w:r>
        <w:t>state</w:t>
      </w:r>
      <w:proofErr w:type="gramEnd"/>
      <w:r>
        <w:t xml:space="preserve"> and national professional growth and development opportunities and demonstrate an emerging professional identity as a school counselor.</w:t>
      </w:r>
    </w:p>
    <w:p w14:paraId="13782127" w14:textId="77777777" w:rsidR="007A48D7" w:rsidRDefault="007A48D7" w:rsidP="00295B27">
      <w:pPr>
        <w:pStyle w:val="BodyTextIndent"/>
        <w:ind w:left="720" w:hanging="360"/>
        <w:jc w:val="both"/>
      </w:pPr>
    </w:p>
    <w:p w14:paraId="49EA54A1" w14:textId="77777777" w:rsidR="007A48D7" w:rsidRDefault="007A48D7" w:rsidP="00295B27">
      <w:pPr>
        <w:pStyle w:val="BodyTextIndent"/>
        <w:ind w:left="720" w:hanging="360"/>
        <w:jc w:val="both"/>
      </w:pPr>
    </w:p>
    <w:p w14:paraId="494A2852" w14:textId="77777777" w:rsidR="007A48D7" w:rsidRPr="00BA3FDA" w:rsidRDefault="007A48D7" w:rsidP="007A48D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14:paraId="3CF9BBD0" w14:textId="77777777" w:rsidR="007A48D7" w:rsidRPr="00BA3FDA" w:rsidRDefault="007A48D7" w:rsidP="007A48D7">
      <w:pPr>
        <w:ind w:left="720" w:hanging="360"/>
        <w:jc w:val="both"/>
        <w:rPr>
          <w:rFonts w:ascii="Calibri" w:hAnsi="Calibri"/>
          <w:sz w:val="16"/>
        </w:rPr>
      </w:pPr>
    </w:p>
    <w:p w14:paraId="53A6F53A" w14:textId="77777777" w:rsidR="007A48D7" w:rsidRPr="00BA3FDA" w:rsidRDefault="007A48D7" w:rsidP="007A48D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471A83AB" w14:textId="77777777" w:rsidR="007A48D7" w:rsidRDefault="007A48D7" w:rsidP="007A48D7">
      <w:pPr>
        <w:jc w:val="both"/>
        <w:rPr>
          <w:rFonts w:ascii="Calibri" w:hAnsi="Calibri"/>
        </w:rPr>
      </w:pPr>
      <w:r>
        <w:rPr>
          <w:rFonts w:ascii="Calibri" w:hAnsi="Calibri"/>
        </w:rPr>
        <w:t xml:space="preserve"> </w:t>
      </w:r>
    </w:p>
    <w:p w14:paraId="5F3A098A" w14:textId="77777777" w:rsidR="007A48D7" w:rsidRPr="00BA3FDA" w:rsidRDefault="007A48D7" w:rsidP="007A48D7">
      <w:pPr>
        <w:ind w:left="720"/>
        <w:jc w:val="both"/>
        <w:rPr>
          <w:rFonts w:ascii="Calibri" w:hAnsi="Calibri"/>
        </w:rPr>
      </w:pPr>
    </w:p>
    <w:p w14:paraId="508CEBD7" w14:textId="77777777" w:rsidR="007A48D7" w:rsidRPr="007557C5" w:rsidRDefault="007A48D7" w:rsidP="007A48D7">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 xml:space="preserve">Describe the specific weakness identified and the rationale for the decision. This information will guide the institution to provide additional information in their </w:t>
      </w:r>
      <w:proofErr w:type="gramStart"/>
      <w:r w:rsidRPr="007557C5">
        <w:rPr>
          <w:rFonts w:ascii="Calibri" w:hAnsi="Calibri"/>
        </w:rPr>
        <w:t>rejoinder, or</w:t>
      </w:r>
      <w:proofErr w:type="gramEnd"/>
      <w:r w:rsidRPr="007557C5">
        <w:rPr>
          <w:rFonts w:ascii="Calibri" w:hAnsi="Calibri"/>
        </w:rPr>
        <w:t xml:space="preserve"> be used to determine stipulations for the institution to address by the time the next visit occurs. A rationale does not need to be provided for standards “met”.</w:t>
      </w:r>
    </w:p>
    <w:p w14:paraId="494088D9" w14:textId="77777777" w:rsidR="007A48D7" w:rsidRPr="007557C5" w:rsidRDefault="007A48D7" w:rsidP="007A48D7">
      <w:pPr>
        <w:ind w:left="720" w:hanging="360"/>
        <w:jc w:val="both"/>
        <w:rPr>
          <w:rFonts w:ascii="Calibri" w:hAnsi="Calibri"/>
        </w:rPr>
      </w:pPr>
    </w:p>
    <w:p w14:paraId="4BCEBC55" w14:textId="77777777" w:rsidR="007A48D7" w:rsidRPr="00BA3FDA" w:rsidRDefault="007A48D7" w:rsidP="007A48D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14:paraId="551BD801" w14:textId="77777777" w:rsidR="007A48D7" w:rsidRPr="00BA3FDA" w:rsidRDefault="007A48D7" w:rsidP="007A48D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283A7103" w14:textId="77777777" w:rsidR="007A48D7" w:rsidRPr="00BA3FDA" w:rsidRDefault="007A48D7" w:rsidP="007A48D7">
      <w:pPr>
        <w:ind w:left="720"/>
        <w:jc w:val="both"/>
        <w:rPr>
          <w:rFonts w:ascii="Calibri" w:hAnsi="Calibri"/>
        </w:rPr>
      </w:pPr>
    </w:p>
    <w:p w14:paraId="650E40FA" w14:textId="77777777" w:rsidR="007A48D7" w:rsidRPr="00C8134A" w:rsidRDefault="007A48D7" w:rsidP="007A48D7">
      <w:pPr>
        <w:ind w:left="720"/>
        <w:jc w:val="both"/>
        <w:rPr>
          <w:rFonts w:ascii="Calibri" w:hAnsi="Calibri"/>
          <w:b/>
        </w:rPr>
      </w:pPr>
      <w:r>
        <w:rPr>
          <w:rFonts w:ascii="Calibri" w:hAnsi="Calibri"/>
        </w:rPr>
        <w:t xml:space="preserve">ii.   </w:t>
      </w:r>
      <w:r w:rsidRPr="00C8134A">
        <w:rPr>
          <w:rFonts w:ascii="Calibri" w:hAnsi="Calibri"/>
          <w:b/>
        </w:rPr>
        <w:t>Rationale:</w:t>
      </w:r>
    </w:p>
    <w:p w14:paraId="2CC62A1B" w14:textId="77777777" w:rsidR="007A48D7" w:rsidRDefault="007A48D7" w:rsidP="00295B27">
      <w:pPr>
        <w:pStyle w:val="BodyTextIndent"/>
        <w:ind w:left="720" w:hanging="360"/>
        <w:jc w:val="both"/>
      </w:pPr>
    </w:p>
    <w:p w14:paraId="0AA067FA" w14:textId="77777777" w:rsidR="007A48D7" w:rsidRDefault="007A48D7" w:rsidP="00295B27">
      <w:pPr>
        <w:pStyle w:val="BodyTextIndent"/>
        <w:ind w:left="720" w:hanging="360"/>
        <w:jc w:val="both"/>
      </w:pPr>
    </w:p>
    <w:p w14:paraId="0CC2A830" w14:textId="77777777" w:rsidR="007A48D7" w:rsidRDefault="007A48D7" w:rsidP="00295B27">
      <w:pPr>
        <w:pStyle w:val="BodyTextIndent"/>
        <w:ind w:left="720" w:hanging="360"/>
        <w:jc w:val="both"/>
      </w:pPr>
    </w:p>
    <w:p w14:paraId="79BAAC2F" w14:textId="4CBD90AD" w:rsidR="007A48D7" w:rsidRDefault="007A48D7" w:rsidP="00295B27">
      <w:pPr>
        <w:pStyle w:val="BodyTextIndent"/>
        <w:ind w:left="720" w:hanging="360"/>
        <w:jc w:val="both"/>
      </w:pPr>
      <w:r w:rsidRPr="007A48D7">
        <w:rPr>
          <w:b/>
          <w:bCs/>
        </w:rPr>
        <w:t>Standard 7. Ethical Practice.</w:t>
      </w:r>
      <w:r>
        <w:t xml:space="preserve"> Candidates demonstrate ethical and culturally responsive behavior, maintain the highest standard of professionalism and legal obligation, and use consultation and ongoing critical reflection to prevent ethical lapses.</w:t>
      </w:r>
    </w:p>
    <w:p w14:paraId="36444AFD" w14:textId="77777777" w:rsidR="007A48D7" w:rsidRDefault="007A48D7" w:rsidP="00295B27">
      <w:pPr>
        <w:pStyle w:val="BodyTextIndent"/>
        <w:ind w:left="720" w:hanging="360"/>
        <w:jc w:val="both"/>
        <w:rPr>
          <w:rFonts w:ascii="Calibri" w:hAnsi="Calibri"/>
        </w:rPr>
      </w:pPr>
    </w:p>
    <w:p w14:paraId="194FB19D" w14:textId="77777777" w:rsidR="007A48D7" w:rsidRDefault="007A48D7" w:rsidP="00295B27">
      <w:pPr>
        <w:pStyle w:val="BodyTextIndent"/>
        <w:ind w:left="720" w:hanging="360"/>
        <w:jc w:val="both"/>
      </w:pPr>
      <w:r>
        <w:t xml:space="preserve">7.1 Engage in professional behavior that reflects ASCA Ethical Standards for School Counselors and relevant federal and state laws and district policies. </w:t>
      </w:r>
    </w:p>
    <w:p w14:paraId="1EFBBD8B" w14:textId="77777777" w:rsidR="007A48D7" w:rsidRDefault="007A48D7" w:rsidP="00295B27">
      <w:pPr>
        <w:pStyle w:val="BodyTextIndent"/>
        <w:ind w:left="720" w:hanging="360"/>
        <w:jc w:val="both"/>
      </w:pPr>
    </w:p>
    <w:p w14:paraId="26437C76" w14:textId="77777777" w:rsidR="007A48D7" w:rsidRDefault="007A48D7" w:rsidP="00295B27">
      <w:pPr>
        <w:pStyle w:val="BodyTextIndent"/>
        <w:ind w:left="720" w:hanging="360"/>
        <w:jc w:val="both"/>
      </w:pPr>
      <w:r>
        <w:lastRenderedPageBreak/>
        <w:t xml:space="preserve">7.2 Describe the impact of federal and state laws and regulations, as well as district policies, on schools, students, families, and school counseling practice. </w:t>
      </w:r>
    </w:p>
    <w:p w14:paraId="5B90BC9C" w14:textId="77777777" w:rsidR="007A48D7" w:rsidRDefault="007A48D7" w:rsidP="00295B27">
      <w:pPr>
        <w:pStyle w:val="BodyTextIndent"/>
        <w:ind w:left="720" w:hanging="360"/>
        <w:jc w:val="both"/>
      </w:pPr>
    </w:p>
    <w:p w14:paraId="3EB04C3F" w14:textId="060A7E02" w:rsidR="007A48D7" w:rsidRDefault="007A48D7" w:rsidP="00295B27">
      <w:pPr>
        <w:pStyle w:val="BodyTextIndent"/>
        <w:ind w:left="720" w:hanging="360"/>
        <w:jc w:val="both"/>
      </w:pPr>
      <w:r>
        <w:t xml:space="preserve">7.3 Seek consultation and supervision to support ongoing critical reflection </w:t>
      </w:r>
      <w:proofErr w:type="gramStart"/>
      <w:r>
        <w:t>in an effort to</w:t>
      </w:r>
      <w:proofErr w:type="gramEnd"/>
      <w:r>
        <w:t xml:space="preserve"> identify cultural blind spots and prevent ethical lapses.</w:t>
      </w:r>
    </w:p>
    <w:p w14:paraId="711DABA7" w14:textId="77777777" w:rsidR="007A48D7" w:rsidRDefault="007A48D7" w:rsidP="00295B27">
      <w:pPr>
        <w:pStyle w:val="BodyTextIndent"/>
        <w:ind w:left="720" w:hanging="360"/>
        <w:jc w:val="both"/>
      </w:pPr>
    </w:p>
    <w:p w14:paraId="68027E0D" w14:textId="77777777" w:rsidR="007A48D7" w:rsidRDefault="007A48D7" w:rsidP="00295B27">
      <w:pPr>
        <w:pStyle w:val="BodyTextIndent"/>
        <w:ind w:left="720" w:hanging="360"/>
        <w:jc w:val="both"/>
      </w:pPr>
    </w:p>
    <w:p w14:paraId="28D3214D" w14:textId="77777777" w:rsidR="007A48D7" w:rsidRDefault="007A48D7" w:rsidP="00295B27">
      <w:pPr>
        <w:pStyle w:val="BodyTextIndent"/>
        <w:ind w:left="720" w:hanging="360"/>
        <w:jc w:val="both"/>
        <w:rPr>
          <w:rFonts w:ascii="Calibri" w:hAnsi="Calibri"/>
        </w:rPr>
      </w:pPr>
    </w:p>
    <w:p w14:paraId="02777187" w14:textId="77777777"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14:paraId="3B4AFBD2" w14:textId="77777777" w:rsidR="00295B27" w:rsidRPr="00BA3FDA" w:rsidRDefault="00295B27" w:rsidP="00295B27">
      <w:pPr>
        <w:ind w:left="720" w:hanging="360"/>
        <w:jc w:val="both"/>
        <w:rPr>
          <w:rFonts w:ascii="Calibri" w:hAnsi="Calibri"/>
          <w:sz w:val="16"/>
        </w:rPr>
      </w:pPr>
    </w:p>
    <w:p w14:paraId="46AB6E79" w14:textId="77777777"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39B9F7DE" w14:textId="77777777" w:rsidR="00295B27" w:rsidRDefault="00295B27" w:rsidP="00295B27">
      <w:pPr>
        <w:jc w:val="both"/>
        <w:rPr>
          <w:rFonts w:ascii="Calibri" w:hAnsi="Calibri"/>
        </w:rPr>
      </w:pPr>
      <w:r>
        <w:rPr>
          <w:rFonts w:ascii="Calibri" w:hAnsi="Calibri"/>
        </w:rPr>
        <w:t xml:space="preserve"> </w:t>
      </w:r>
    </w:p>
    <w:p w14:paraId="2E66C64F" w14:textId="77777777" w:rsidR="00295B27" w:rsidRPr="00BA3FDA" w:rsidRDefault="00295B27" w:rsidP="00295B27">
      <w:pPr>
        <w:ind w:left="720"/>
        <w:jc w:val="both"/>
        <w:rPr>
          <w:rFonts w:ascii="Calibri" w:hAnsi="Calibri"/>
        </w:rPr>
      </w:pPr>
    </w:p>
    <w:p w14:paraId="37D28331" w14:textId="77777777" w:rsidR="00295B27" w:rsidRPr="007557C5" w:rsidRDefault="00295B27" w:rsidP="00295B27">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14:paraId="21FFB503" w14:textId="77777777" w:rsidR="00295B27" w:rsidRPr="007557C5" w:rsidRDefault="00295B27" w:rsidP="00295B27">
      <w:pPr>
        <w:ind w:left="720" w:hanging="360"/>
        <w:jc w:val="both"/>
        <w:rPr>
          <w:rFonts w:ascii="Calibri" w:hAnsi="Calibri"/>
        </w:rPr>
      </w:pPr>
    </w:p>
    <w:p w14:paraId="69CFEF22" w14:textId="77777777"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14:paraId="6915CA49"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03FE31AF" w14:textId="77777777" w:rsidR="00295B27" w:rsidRPr="00BA3FDA" w:rsidRDefault="00295B27" w:rsidP="00295B27">
      <w:pPr>
        <w:ind w:left="720"/>
        <w:jc w:val="both"/>
        <w:rPr>
          <w:rFonts w:ascii="Calibri" w:hAnsi="Calibri"/>
        </w:rPr>
      </w:pPr>
    </w:p>
    <w:p w14:paraId="49C4ADE9" w14:textId="77777777"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14:paraId="1950AB59" w14:textId="77777777" w:rsidR="00295B27" w:rsidRPr="002319B3" w:rsidRDefault="00295B27" w:rsidP="007557C5">
      <w:pPr>
        <w:pStyle w:val="BodyTextIndent"/>
        <w:ind w:left="720" w:hanging="360"/>
        <w:jc w:val="both"/>
        <w:rPr>
          <w:rFonts w:ascii="Calibri" w:hAnsi="Calibri"/>
          <w:color w:val="000000"/>
        </w:rPr>
      </w:pPr>
    </w:p>
    <w:p w14:paraId="46CA37CB" w14:textId="77777777" w:rsidR="005E4906" w:rsidRPr="002319B3" w:rsidRDefault="005E4906" w:rsidP="005E4906">
      <w:pPr>
        <w:jc w:val="both"/>
        <w:rPr>
          <w:rFonts w:ascii="Calibri" w:hAnsi="Calibri"/>
        </w:rPr>
      </w:pPr>
      <w:r w:rsidRPr="005E4906">
        <w:rPr>
          <w:rFonts w:ascii="Calibri" w:hAnsi="Calibri"/>
        </w:rPr>
        <w:t xml:space="preserve">     </w:t>
      </w:r>
    </w:p>
    <w:p w14:paraId="56CB4501" w14:textId="77777777"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00AA3228">
        <w:rPr>
          <w:rFonts w:ascii="Calibri" w:hAnsi="Calibri"/>
          <w:b/>
        </w:rPr>
        <w:t>(or 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14:paraId="4F232488" w14:textId="77777777" w:rsidR="00295B27" w:rsidRPr="00BA3FDA" w:rsidRDefault="00295B27" w:rsidP="00295B27">
      <w:pPr>
        <w:tabs>
          <w:tab w:val="num" w:pos="1440"/>
        </w:tabs>
        <w:jc w:val="both"/>
        <w:rPr>
          <w:rFonts w:ascii="Calibri" w:hAnsi="Calibri"/>
        </w:rPr>
      </w:pPr>
    </w:p>
    <w:p w14:paraId="123D6833" w14:textId="77777777" w:rsidR="00295B27" w:rsidRDefault="00295B27" w:rsidP="00295B27">
      <w:pPr>
        <w:jc w:val="both"/>
        <w:rPr>
          <w:rFonts w:ascii="Calibri" w:hAnsi="Calibri"/>
        </w:rPr>
      </w:pPr>
    </w:p>
    <w:p w14:paraId="58D32A7E" w14:textId="77777777" w:rsidR="00295B27" w:rsidRDefault="00295B27" w:rsidP="00295B27">
      <w:pPr>
        <w:shd w:val="clear" w:color="auto" w:fill="FFFFFF"/>
        <w:jc w:val="both"/>
        <w:rPr>
          <w:rFonts w:ascii="Calibri" w:hAnsi="Calibri"/>
          <w:b/>
        </w:rPr>
      </w:pPr>
      <w:r w:rsidRPr="000C2FB6">
        <w:rPr>
          <w:rFonts w:ascii="Calibri" w:hAnsi="Calibri"/>
          <w:b/>
        </w:rPr>
        <w:t>Content Expert Review of Standard and recommendation to Sta</w:t>
      </w:r>
      <w:r w:rsidR="00AA3228">
        <w:rPr>
          <w:rFonts w:ascii="Calibri" w:hAnsi="Calibri"/>
          <w:b/>
        </w:rPr>
        <w:t>te Board of Examiner (BOE) Team:</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14:paraId="381205EE" w14:textId="77777777" w:rsidR="00295B27" w:rsidRDefault="00295B27" w:rsidP="00295B27">
      <w:pPr>
        <w:shd w:val="clear" w:color="auto" w:fill="FFFFFF"/>
        <w:jc w:val="both"/>
        <w:rPr>
          <w:rFonts w:ascii="Calibri" w:hAnsi="Calibri"/>
        </w:rPr>
      </w:pPr>
    </w:p>
    <w:p w14:paraId="267A535B" w14:textId="77777777" w:rsidR="00295B27" w:rsidRPr="00BA3FDA" w:rsidRDefault="00295B27" w:rsidP="00295B27">
      <w:pPr>
        <w:jc w:val="both"/>
        <w:rPr>
          <w:rFonts w:ascii="Calibri" w:hAnsi="Calibri"/>
        </w:rPr>
      </w:pPr>
    </w:p>
    <w:p w14:paraId="3DDC8002" w14:textId="77777777"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ED4116">
        <w:rPr>
          <w:rFonts w:ascii="Calibri" w:hAnsi="Calibri"/>
        </w:rPr>
        <w:t>the Education and Standards Practices Board Executive Director at (701) 328-9646.</w:t>
      </w:r>
    </w:p>
    <w:p w14:paraId="4F279E2C" w14:textId="77777777" w:rsidR="00ED4116" w:rsidRPr="00BA3FDA" w:rsidRDefault="00ED4116" w:rsidP="00295B27">
      <w:pPr>
        <w:jc w:val="both"/>
        <w:rPr>
          <w:rFonts w:ascii="Calibri" w:hAnsi="Calibri"/>
        </w:rPr>
      </w:pPr>
    </w:p>
    <w:p w14:paraId="3DEBE8D5" w14:textId="77777777"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0510A1">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9"/>
      <w:footerReference w:type="default" r:id="rId10"/>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9361F" w14:textId="77777777" w:rsidR="00231B9C" w:rsidRDefault="00231B9C">
      <w:r>
        <w:separator/>
      </w:r>
    </w:p>
  </w:endnote>
  <w:endnote w:type="continuationSeparator" w:id="0">
    <w:p w14:paraId="6EF78034" w14:textId="77777777" w:rsidR="00231B9C" w:rsidRDefault="0023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7687" w14:textId="77777777"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8DC2DA" w14:textId="77777777" w:rsidR="00F2007E" w:rsidRDefault="001B3CB3" w:rsidP="00F200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01DE" w14:textId="77777777"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1DDA">
      <w:rPr>
        <w:rStyle w:val="PageNumber"/>
        <w:noProof/>
      </w:rPr>
      <w:t>5</w:t>
    </w:r>
    <w:r>
      <w:rPr>
        <w:rStyle w:val="PageNumber"/>
      </w:rPr>
      <w:fldChar w:fldCharType="end"/>
    </w:r>
  </w:p>
  <w:p w14:paraId="7C9C8440" w14:textId="77777777" w:rsidR="00F2007E" w:rsidRDefault="001B3CB3" w:rsidP="00F200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EF851" w14:textId="77777777" w:rsidR="00231B9C" w:rsidRDefault="00231B9C">
      <w:r>
        <w:separator/>
      </w:r>
    </w:p>
  </w:footnote>
  <w:footnote w:type="continuationSeparator" w:id="0">
    <w:p w14:paraId="60972733" w14:textId="77777777" w:rsidR="00231B9C" w:rsidRDefault="00231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15:restartNumberingAfterBreak="0">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1" w15:restartNumberingAfterBreak="0">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5" w15:restartNumberingAfterBreak="0">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15:restartNumberingAfterBreak="0">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1" w15:restartNumberingAfterBreak="0">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0" w15:restartNumberingAfterBreak="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3" w15:restartNumberingAfterBreak="0">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6" w15:restartNumberingAfterBreak="0">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8" w15:restartNumberingAfterBreak="0">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39" w15:restartNumberingAfterBreak="0">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2" w15:restartNumberingAfterBreak="0">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17688632">
    <w:abstractNumId w:val="3"/>
  </w:num>
  <w:num w:numId="2" w16cid:durableId="1482456740">
    <w:abstractNumId w:val="6"/>
  </w:num>
  <w:num w:numId="3" w16cid:durableId="371002674">
    <w:abstractNumId w:val="44"/>
  </w:num>
  <w:num w:numId="4" w16cid:durableId="426270641">
    <w:abstractNumId w:val="28"/>
  </w:num>
  <w:num w:numId="5" w16cid:durableId="1005280595">
    <w:abstractNumId w:val="4"/>
  </w:num>
  <w:num w:numId="6" w16cid:durableId="1590575594">
    <w:abstractNumId w:val="22"/>
  </w:num>
  <w:num w:numId="7" w16cid:durableId="1237125755">
    <w:abstractNumId w:val="36"/>
  </w:num>
  <w:num w:numId="8" w16cid:durableId="1577662692">
    <w:abstractNumId w:val="34"/>
  </w:num>
  <w:num w:numId="9" w16cid:durableId="740908587">
    <w:abstractNumId w:val="7"/>
  </w:num>
  <w:num w:numId="10" w16cid:durableId="805775030">
    <w:abstractNumId w:val="40"/>
  </w:num>
  <w:num w:numId="11" w16cid:durableId="999314707">
    <w:abstractNumId w:val="21"/>
  </w:num>
  <w:num w:numId="12" w16cid:durableId="204566108">
    <w:abstractNumId w:val="26"/>
  </w:num>
  <w:num w:numId="13" w16cid:durableId="1201359466">
    <w:abstractNumId w:val="42"/>
  </w:num>
  <w:num w:numId="14" w16cid:durableId="1221938281">
    <w:abstractNumId w:val="39"/>
  </w:num>
  <w:num w:numId="15" w16cid:durableId="911082975">
    <w:abstractNumId w:val="13"/>
  </w:num>
  <w:num w:numId="16" w16cid:durableId="347685734">
    <w:abstractNumId w:val="25"/>
  </w:num>
  <w:num w:numId="17" w16cid:durableId="975836566">
    <w:abstractNumId w:val="11"/>
  </w:num>
  <w:num w:numId="18" w16cid:durableId="1307276444">
    <w:abstractNumId w:val="23"/>
  </w:num>
  <w:num w:numId="19" w16cid:durableId="1933664505">
    <w:abstractNumId w:val="43"/>
  </w:num>
  <w:num w:numId="20" w16cid:durableId="2144348712">
    <w:abstractNumId w:val="33"/>
  </w:num>
  <w:num w:numId="21" w16cid:durableId="336885000">
    <w:abstractNumId w:val="45"/>
  </w:num>
  <w:num w:numId="22" w16cid:durableId="1627926495">
    <w:abstractNumId w:val="0"/>
  </w:num>
  <w:num w:numId="23" w16cid:durableId="1823157758">
    <w:abstractNumId w:val="30"/>
  </w:num>
  <w:num w:numId="24" w16cid:durableId="327633880">
    <w:abstractNumId w:val="17"/>
  </w:num>
  <w:num w:numId="25" w16cid:durableId="140074454">
    <w:abstractNumId w:val="12"/>
  </w:num>
  <w:num w:numId="26" w16cid:durableId="351801689">
    <w:abstractNumId w:val="1"/>
  </w:num>
  <w:num w:numId="27" w16cid:durableId="2036687598">
    <w:abstractNumId w:val="19"/>
  </w:num>
  <w:num w:numId="28" w16cid:durableId="5644802">
    <w:abstractNumId w:val="31"/>
  </w:num>
  <w:num w:numId="29" w16cid:durableId="990907845">
    <w:abstractNumId w:val="32"/>
  </w:num>
  <w:num w:numId="30" w16cid:durableId="224880376">
    <w:abstractNumId w:val="41"/>
  </w:num>
  <w:num w:numId="31" w16cid:durableId="2086301339">
    <w:abstractNumId w:val="14"/>
  </w:num>
  <w:num w:numId="32" w16cid:durableId="467361404">
    <w:abstractNumId w:val="15"/>
  </w:num>
  <w:num w:numId="33" w16cid:durableId="1235748636">
    <w:abstractNumId w:val="37"/>
  </w:num>
  <w:num w:numId="34" w16cid:durableId="898829801">
    <w:abstractNumId w:val="20"/>
  </w:num>
  <w:num w:numId="35" w16cid:durableId="1067993365">
    <w:abstractNumId w:val="29"/>
  </w:num>
  <w:num w:numId="36" w16cid:durableId="19475022">
    <w:abstractNumId w:val="35"/>
  </w:num>
  <w:num w:numId="37" w16cid:durableId="321860927">
    <w:abstractNumId w:val="10"/>
  </w:num>
  <w:num w:numId="38" w16cid:durableId="193732204">
    <w:abstractNumId w:val="5"/>
  </w:num>
  <w:num w:numId="39" w16cid:durableId="44379437">
    <w:abstractNumId w:val="38"/>
  </w:num>
  <w:num w:numId="40" w16cid:durableId="1282539542">
    <w:abstractNumId w:val="24"/>
  </w:num>
  <w:num w:numId="41" w16cid:durableId="1343969873">
    <w:abstractNumId w:val="2"/>
  </w:num>
  <w:num w:numId="42" w16cid:durableId="1644432535">
    <w:abstractNumId w:val="18"/>
  </w:num>
  <w:num w:numId="43" w16cid:durableId="1367290688">
    <w:abstractNumId w:val="16"/>
  </w:num>
  <w:num w:numId="44" w16cid:durableId="43022170">
    <w:abstractNumId w:val="27"/>
  </w:num>
  <w:num w:numId="45" w16cid:durableId="1635209983">
    <w:abstractNumId w:val="9"/>
  </w:num>
  <w:num w:numId="46" w16cid:durableId="5347318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B27"/>
    <w:rsid w:val="00030A06"/>
    <w:rsid w:val="00034838"/>
    <w:rsid w:val="000510A1"/>
    <w:rsid w:val="000B18C9"/>
    <w:rsid w:val="000B7D85"/>
    <w:rsid w:val="00116E40"/>
    <w:rsid w:val="001363C9"/>
    <w:rsid w:val="00175E55"/>
    <w:rsid w:val="00194C61"/>
    <w:rsid w:val="001B3CB3"/>
    <w:rsid w:val="00231B9C"/>
    <w:rsid w:val="00295B27"/>
    <w:rsid w:val="002C0482"/>
    <w:rsid w:val="00302203"/>
    <w:rsid w:val="003060DD"/>
    <w:rsid w:val="003C4EEB"/>
    <w:rsid w:val="004101B1"/>
    <w:rsid w:val="00457BA3"/>
    <w:rsid w:val="004645E1"/>
    <w:rsid w:val="00501237"/>
    <w:rsid w:val="00544181"/>
    <w:rsid w:val="00580FDF"/>
    <w:rsid w:val="005E4906"/>
    <w:rsid w:val="00693817"/>
    <w:rsid w:val="006A1C56"/>
    <w:rsid w:val="007557C5"/>
    <w:rsid w:val="007A48D7"/>
    <w:rsid w:val="007F06D7"/>
    <w:rsid w:val="008E216A"/>
    <w:rsid w:val="009658ED"/>
    <w:rsid w:val="009F449B"/>
    <w:rsid w:val="00A24F1A"/>
    <w:rsid w:val="00AA3228"/>
    <w:rsid w:val="00BD250E"/>
    <w:rsid w:val="00C720E2"/>
    <w:rsid w:val="00CF65CD"/>
    <w:rsid w:val="00D21DDA"/>
    <w:rsid w:val="00D75953"/>
    <w:rsid w:val="00E17C48"/>
    <w:rsid w:val="00E75564"/>
    <w:rsid w:val="00ED4116"/>
    <w:rsid w:val="00F95650"/>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D42D0"/>
  <w15:docId w15:val="{C2B1A92B-2DE1-4040-B220-731AC9ED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 w:type="paragraph" w:customStyle="1" w:styleId="Default">
    <w:name w:val="Default"/>
    <w:rsid w:val="00457BA3"/>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4E3FB-8FFD-403F-86A5-19020AF96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2053</Words>
  <Characters>11706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Olsen, Angela M.</cp:lastModifiedBy>
  <cp:revision>2</cp:revision>
  <cp:lastPrinted>2023-06-01T19:03:00Z</cp:lastPrinted>
  <dcterms:created xsi:type="dcterms:W3CDTF">2023-06-01T19:40:00Z</dcterms:created>
  <dcterms:modified xsi:type="dcterms:W3CDTF">2023-06-01T19:40:00Z</dcterms:modified>
</cp:coreProperties>
</file>