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D3D6C" w14:textId="77777777" w:rsidR="00CA2A85" w:rsidRPr="00B31A67" w:rsidRDefault="00CA2A85" w:rsidP="006B3B5B">
      <w:pPr>
        <w:tabs>
          <w:tab w:val="left" w:pos="5670"/>
        </w:tabs>
        <w:jc w:val="center"/>
        <w:rPr>
          <w:rFonts w:ascii="Times New Roman" w:hAnsi="Times New Roman" w:cs="Times New Roman"/>
          <w:bCs/>
          <w:cap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865E1" w:rsidRPr="00020281" w14:paraId="454642F8" w14:textId="77777777" w:rsidTr="00CA38E1">
        <w:tc>
          <w:tcPr>
            <w:tcW w:w="6588" w:type="dxa"/>
          </w:tcPr>
          <w:p w14:paraId="000A3633" w14:textId="77777777" w:rsidR="003865E1" w:rsidRPr="00B31A67" w:rsidRDefault="003865E1" w:rsidP="006C21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1398ECEC" wp14:editId="6CC5E7E2">
                  <wp:extent cx="2142067" cy="1094065"/>
                  <wp:effectExtent l="0" t="0" r="0" b="0"/>
                  <wp:docPr id="3" name="Picture 3" descr="C:\Documents and Settings\apena\Local Settings\Temporary Internet Files\Content.Word\NDSCD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pena\Local Settings\Temporary Internet Files\Content.Word\NDSCD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332" cy="1094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22CDED77" w14:textId="77777777" w:rsidR="003865E1" w:rsidRDefault="003865E1" w:rsidP="003865E1">
            <w:pPr>
              <w:shd w:val="clear" w:color="auto" w:fill="FFFFFF"/>
              <w:spacing w:before="100" w:beforeAutospacing="1" w:after="100" w:afterAutospacing="1"/>
              <w:ind w:left="210" w:right="210"/>
              <w:contextualSpacing/>
              <w:jc w:val="center"/>
              <w:outlineLvl w:val="1"/>
              <w:rPr>
                <w:b/>
                <w:bCs/>
                <w:spacing w:val="2"/>
                <w:sz w:val="52"/>
                <w:szCs w:val="52"/>
              </w:rPr>
            </w:pPr>
            <w:r>
              <w:rPr>
                <w:b/>
                <w:bCs/>
                <w:spacing w:val="2"/>
                <w:sz w:val="52"/>
                <w:szCs w:val="52"/>
              </w:rPr>
              <w:t>Small</w:t>
            </w:r>
          </w:p>
          <w:p w14:paraId="511BA4C7" w14:textId="77777777" w:rsidR="003865E1" w:rsidRDefault="003865E1" w:rsidP="003865E1">
            <w:pPr>
              <w:jc w:val="center"/>
              <w:rPr>
                <w:b/>
                <w:bCs/>
                <w:spacing w:val="2"/>
                <w:sz w:val="52"/>
                <w:szCs w:val="52"/>
              </w:rPr>
            </w:pPr>
            <w:r w:rsidRPr="00675650">
              <w:rPr>
                <w:b/>
                <w:bCs/>
                <w:spacing w:val="2"/>
                <w:sz w:val="52"/>
                <w:szCs w:val="52"/>
              </w:rPr>
              <w:t>Innovative Grant</w:t>
            </w:r>
            <w:r>
              <w:rPr>
                <w:b/>
                <w:bCs/>
                <w:spacing w:val="2"/>
                <w:sz w:val="52"/>
                <w:szCs w:val="52"/>
              </w:rPr>
              <w:t>s</w:t>
            </w:r>
          </w:p>
          <w:p w14:paraId="2C8D56C3" w14:textId="77777777" w:rsidR="003865E1" w:rsidRPr="00B31A67" w:rsidRDefault="003865E1" w:rsidP="003865E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bCs/>
                <w:spacing w:val="2"/>
                <w:sz w:val="52"/>
                <w:szCs w:val="52"/>
              </w:rPr>
              <w:t>Budget Worksheet</w:t>
            </w:r>
          </w:p>
        </w:tc>
      </w:tr>
    </w:tbl>
    <w:p w14:paraId="3383EC8D" w14:textId="77777777" w:rsidR="008F2CF1" w:rsidRPr="003C514A" w:rsidRDefault="008F2CF1" w:rsidP="008F2CF1">
      <w:pPr>
        <w:tabs>
          <w:tab w:val="left" w:pos="5670"/>
        </w:tabs>
        <w:rPr>
          <w:b/>
          <w:bCs/>
          <w:sz w:val="20"/>
          <w:szCs w:val="20"/>
        </w:rPr>
      </w:pPr>
    </w:p>
    <w:tbl>
      <w:tblPr>
        <w:tblW w:w="140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350"/>
        <w:gridCol w:w="3420"/>
        <w:gridCol w:w="1170"/>
        <w:gridCol w:w="3870"/>
      </w:tblGrid>
      <w:tr w:rsidR="00F15FE2" w:rsidRPr="000E3CC8" w14:paraId="74326F20" w14:textId="77777777" w:rsidTr="00CD5CCA">
        <w:trPr>
          <w:cantSplit/>
          <w:trHeight w:val="690"/>
        </w:trPr>
        <w:tc>
          <w:tcPr>
            <w:tcW w:w="4230" w:type="dxa"/>
          </w:tcPr>
          <w:p w14:paraId="6716A97F" w14:textId="77777777" w:rsidR="00F15FE2" w:rsidRPr="00B31A67" w:rsidRDefault="00F15FE2" w:rsidP="006C217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169E4" w14:textId="77777777" w:rsidR="00F15FE2" w:rsidRPr="00B31A67" w:rsidRDefault="00F15FE2" w:rsidP="006C217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Budget Line Items</w:t>
            </w:r>
          </w:p>
          <w:p w14:paraId="78F83A39" w14:textId="77777777" w:rsidR="00F15FE2" w:rsidRPr="00B31A67" w:rsidRDefault="00F15FE2" w:rsidP="00203F4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(Delete or add Budget Line Items according to project)</w:t>
            </w:r>
          </w:p>
        </w:tc>
        <w:tc>
          <w:tcPr>
            <w:tcW w:w="1350" w:type="dxa"/>
          </w:tcPr>
          <w:p w14:paraId="65DE9A36" w14:textId="77777777" w:rsidR="00F15FE2" w:rsidRPr="00B31A67" w:rsidRDefault="00F15FE2" w:rsidP="006C217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CEED0D" w14:textId="77777777" w:rsidR="00F15FE2" w:rsidRPr="00B31A67" w:rsidRDefault="00F15FE2" w:rsidP="00F15FE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DD Council Requested </w:t>
            </w:r>
            <w:r w:rsidRPr="00B31A67">
              <w:rPr>
                <w:rFonts w:ascii="Times New Roman" w:hAnsi="Times New Roman" w:cs="Times New Roman"/>
                <w:b/>
                <w:bCs/>
              </w:rPr>
              <w:t>Amount</w:t>
            </w:r>
          </w:p>
          <w:p w14:paraId="4868C09F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75B276BD" w14:textId="77777777" w:rsidR="00F15FE2" w:rsidRPr="00B31A67" w:rsidRDefault="00F15FE2" w:rsidP="00F15FE2">
            <w:pPr>
              <w:rPr>
                <w:rFonts w:ascii="Times New Roman" w:hAnsi="Times New Roman" w:cs="Times New Roman"/>
                <w:b/>
              </w:rPr>
            </w:pPr>
            <w:r w:rsidRPr="00B31A67">
              <w:rPr>
                <w:rFonts w:ascii="Times New Roman" w:hAnsi="Times New Roman" w:cs="Times New Roman"/>
                <w:b/>
              </w:rPr>
              <w:t xml:space="preserve">Line-Item Justification </w:t>
            </w:r>
          </w:p>
          <w:p w14:paraId="5A822ED7" w14:textId="77777777" w:rsidR="00F15FE2" w:rsidRPr="00B31A67" w:rsidRDefault="00F15FE2" w:rsidP="00F15FE2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(Please note this is for Council Dollars</w:t>
            </w:r>
            <w:r w:rsidR="002661C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70" w:type="dxa"/>
            <w:vAlign w:val="center"/>
          </w:tcPr>
          <w:p w14:paraId="4F4BC373" w14:textId="77777777" w:rsidR="00F15FE2" w:rsidRPr="00B31A67" w:rsidRDefault="00F15FE2" w:rsidP="00DE793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Match Amount</w:t>
            </w:r>
          </w:p>
        </w:tc>
        <w:tc>
          <w:tcPr>
            <w:tcW w:w="3870" w:type="dxa"/>
          </w:tcPr>
          <w:p w14:paraId="2895E859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9FF6272" w14:textId="77777777" w:rsidR="00F15FE2" w:rsidRPr="00B31A67" w:rsidRDefault="00F15FE2" w:rsidP="000E3CC8">
            <w:pPr>
              <w:rPr>
                <w:rFonts w:ascii="Times New Roman" w:hAnsi="Times New Roman" w:cs="Times New Roman"/>
                <w:b/>
              </w:rPr>
            </w:pPr>
            <w:r w:rsidRPr="00B31A67">
              <w:rPr>
                <w:rFonts w:ascii="Times New Roman" w:hAnsi="Times New Roman" w:cs="Times New Roman"/>
                <w:b/>
              </w:rPr>
              <w:t xml:space="preserve">Line-Item Justification </w:t>
            </w:r>
          </w:p>
          <w:p w14:paraId="75706728" w14:textId="77777777" w:rsidR="00F15FE2" w:rsidRPr="00B31A67" w:rsidRDefault="00F15FE2" w:rsidP="000E3CC8">
            <w:pPr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</w:rPr>
              <w:t>(Please note if match is in-kind, cash or other)</w:t>
            </w:r>
          </w:p>
        </w:tc>
      </w:tr>
      <w:tr w:rsidR="00F15FE2" w:rsidRPr="000E3CC8" w14:paraId="751C1450" w14:textId="77777777" w:rsidTr="00CD5CCA">
        <w:trPr>
          <w:cantSplit/>
          <w:trHeight w:val="690"/>
        </w:trPr>
        <w:tc>
          <w:tcPr>
            <w:tcW w:w="4230" w:type="dxa"/>
          </w:tcPr>
          <w:p w14:paraId="4DDE19BB" w14:textId="77777777" w:rsidR="00F15FE2" w:rsidRPr="00B31A67" w:rsidRDefault="00F15FE2" w:rsidP="00564778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Salaries &amp; Fringe Benefits of Staff (examples: title, monthly salaries, number of months, time commitment, type of fringe benefit including percentages and amounts for each benefit)</w:t>
            </w:r>
          </w:p>
        </w:tc>
        <w:tc>
          <w:tcPr>
            <w:tcW w:w="1350" w:type="dxa"/>
          </w:tcPr>
          <w:p w14:paraId="5C8E058E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 w:rsidRPr="000E3CC8">
              <w:rPr>
                <w:rFonts w:ascii="Verdana" w:hAnsi="Verdana"/>
                <w:b/>
                <w:bCs/>
                <w:sz w:val="22"/>
                <w:szCs w:val="22"/>
              </w:rPr>
              <w:t xml:space="preserve">$ </w:t>
            </w:r>
          </w:p>
          <w:p w14:paraId="4F7804A2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  <w:p w14:paraId="4A5691D8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  <w:p w14:paraId="7625E0E2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420" w:type="dxa"/>
          </w:tcPr>
          <w:p w14:paraId="26314101" w14:textId="77777777" w:rsidR="00F15FE2" w:rsidRDefault="00F15FE2" w:rsidP="00F87704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4A97836D" w14:textId="77777777" w:rsidR="00F15FE2" w:rsidRPr="000E3CC8" w:rsidRDefault="00F15FE2" w:rsidP="00F87704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$</w:t>
            </w:r>
          </w:p>
        </w:tc>
        <w:tc>
          <w:tcPr>
            <w:tcW w:w="3870" w:type="dxa"/>
          </w:tcPr>
          <w:p w14:paraId="3199D20D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F15FE2" w:rsidRPr="000E3CC8" w14:paraId="7A47B7AC" w14:textId="77777777" w:rsidTr="00CD5CCA">
        <w:trPr>
          <w:cantSplit/>
          <w:trHeight w:val="690"/>
        </w:trPr>
        <w:tc>
          <w:tcPr>
            <w:tcW w:w="4230" w:type="dxa"/>
          </w:tcPr>
          <w:p w14:paraId="514427DD" w14:textId="77777777" w:rsidR="00F15FE2" w:rsidRPr="00B31A67" w:rsidRDefault="00F15FE2" w:rsidP="000E3CC8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Travel (examples: estimated expenses for mileage, lodging, meals. Include travel destinations, purpose of travel, number of trips, number of miles, length of stay)</w:t>
            </w:r>
          </w:p>
        </w:tc>
        <w:tc>
          <w:tcPr>
            <w:tcW w:w="1350" w:type="dxa"/>
          </w:tcPr>
          <w:p w14:paraId="3EBA2B38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 w:rsidRPr="000E3CC8">
              <w:rPr>
                <w:rFonts w:ascii="Verdana" w:hAnsi="Verdana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420" w:type="dxa"/>
          </w:tcPr>
          <w:p w14:paraId="0718C655" w14:textId="77777777" w:rsidR="00F15FE2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C7D6D30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$</w:t>
            </w:r>
          </w:p>
        </w:tc>
        <w:tc>
          <w:tcPr>
            <w:tcW w:w="3870" w:type="dxa"/>
          </w:tcPr>
          <w:p w14:paraId="52D2C120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F15FE2" w:rsidRPr="000E3CC8" w14:paraId="278A968F" w14:textId="77777777" w:rsidTr="00CD5CCA">
        <w:trPr>
          <w:cantSplit/>
          <w:trHeight w:val="690"/>
        </w:trPr>
        <w:tc>
          <w:tcPr>
            <w:tcW w:w="4230" w:type="dxa"/>
          </w:tcPr>
          <w:p w14:paraId="2C5E3387" w14:textId="77777777" w:rsidR="00F15FE2" w:rsidRPr="00B31A67" w:rsidRDefault="00F15FE2" w:rsidP="00564778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Fees/Activity Costs</w:t>
            </w:r>
          </w:p>
        </w:tc>
        <w:tc>
          <w:tcPr>
            <w:tcW w:w="1350" w:type="dxa"/>
          </w:tcPr>
          <w:p w14:paraId="34EB8734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 w:rsidRPr="000E3CC8">
              <w:rPr>
                <w:rFonts w:ascii="Verdana" w:hAnsi="Verdana"/>
                <w:b/>
                <w:bCs/>
                <w:sz w:val="22"/>
                <w:szCs w:val="22"/>
              </w:rPr>
              <w:t>$</w:t>
            </w:r>
          </w:p>
          <w:p w14:paraId="4AAEA278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  <w:p w14:paraId="289BA17F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420" w:type="dxa"/>
          </w:tcPr>
          <w:p w14:paraId="758F5F0C" w14:textId="77777777" w:rsidR="00F15FE2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83E4E5E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$</w:t>
            </w:r>
          </w:p>
        </w:tc>
        <w:tc>
          <w:tcPr>
            <w:tcW w:w="3870" w:type="dxa"/>
          </w:tcPr>
          <w:p w14:paraId="29511B21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F15FE2" w:rsidRPr="000E3CC8" w14:paraId="51DDD947" w14:textId="77777777" w:rsidTr="00CD5CCA">
        <w:trPr>
          <w:cantSplit/>
          <w:trHeight w:val="690"/>
        </w:trPr>
        <w:tc>
          <w:tcPr>
            <w:tcW w:w="4230" w:type="dxa"/>
          </w:tcPr>
          <w:p w14:paraId="0ABEB010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Stipends</w:t>
            </w:r>
          </w:p>
        </w:tc>
        <w:tc>
          <w:tcPr>
            <w:tcW w:w="1350" w:type="dxa"/>
          </w:tcPr>
          <w:p w14:paraId="50750D8F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 w:rsidRPr="000E3CC8">
              <w:rPr>
                <w:rFonts w:ascii="Verdana" w:hAnsi="Verdana"/>
                <w:b/>
                <w:bCs/>
                <w:sz w:val="22"/>
                <w:szCs w:val="22"/>
              </w:rPr>
              <w:t>$</w:t>
            </w:r>
          </w:p>
          <w:p w14:paraId="3596062F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  <w:p w14:paraId="57780DBE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3420" w:type="dxa"/>
          </w:tcPr>
          <w:p w14:paraId="33B4159B" w14:textId="77777777" w:rsidR="00F15FE2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1EAD9E26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$</w:t>
            </w:r>
          </w:p>
        </w:tc>
        <w:tc>
          <w:tcPr>
            <w:tcW w:w="3870" w:type="dxa"/>
          </w:tcPr>
          <w:p w14:paraId="0598CC2F" w14:textId="77777777" w:rsidR="00F15FE2" w:rsidRPr="000E3CC8" w:rsidRDefault="00F15FE2" w:rsidP="006C2177">
            <w:pPr>
              <w:tabs>
                <w:tab w:val="left" w:pos="5670"/>
              </w:tabs>
              <w:rPr>
                <w:rFonts w:ascii="Verdana" w:hAnsi="Verdana"/>
                <w:b/>
                <w:bCs/>
                <w:sz w:val="22"/>
              </w:rPr>
            </w:pPr>
          </w:p>
        </w:tc>
      </w:tr>
      <w:tr w:rsidR="00F15FE2" w:rsidRPr="00020281" w14:paraId="326C2F71" w14:textId="77777777" w:rsidTr="00CD5CCA">
        <w:trPr>
          <w:cantSplit/>
          <w:trHeight w:val="690"/>
        </w:trPr>
        <w:tc>
          <w:tcPr>
            <w:tcW w:w="4230" w:type="dxa"/>
          </w:tcPr>
          <w:p w14:paraId="46E54718" w14:textId="77777777" w:rsidR="00F15FE2" w:rsidRPr="00B31A67" w:rsidRDefault="00F15FE2" w:rsidP="000E3CC8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lastRenderedPageBreak/>
              <w:t>Supplies (examples: office supplies, copying and postage)</w:t>
            </w:r>
          </w:p>
        </w:tc>
        <w:tc>
          <w:tcPr>
            <w:tcW w:w="1350" w:type="dxa"/>
          </w:tcPr>
          <w:p w14:paraId="64E53670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  <w:p w14:paraId="486654E8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8D4298A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E4A6422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26F02D64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670A2247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0AD1EC8A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1313A172" w14:textId="77777777" w:rsidTr="00CD5CCA">
        <w:trPr>
          <w:cantSplit/>
          <w:trHeight w:val="690"/>
        </w:trPr>
        <w:tc>
          <w:tcPr>
            <w:tcW w:w="4230" w:type="dxa"/>
          </w:tcPr>
          <w:p w14:paraId="7B64DC90" w14:textId="77777777" w:rsidR="00F15FE2" w:rsidRPr="00B31A67" w:rsidRDefault="00F15FE2" w:rsidP="007F78F6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Equipment fees (copier, leases, etc.)</w:t>
            </w:r>
          </w:p>
        </w:tc>
        <w:tc>
          <w:tcPr>
            <w:tcW w:w="1350" w:type="dxa"/>
          </w:tcPr>
          <w:p w14:paraId="676E6A55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420" w:type="dxa"/>
          </w:tcPr>
          <w:p w14:paraId="11F23FFC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158D58C0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6A928C0C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1CAF39EF" w14:textId="77777777" w:rsidTr="00CD5CCA">
        <w:trPr>
          <w:cantSplit/>
          <w:trHeight w:val="690"/>
        </w:trPr>
        <w:tc>
          <w:tcPr>
            <w:tcW w:w="4230" w:type="dxa"/>
          </w:tcPr>
          <w:p w14:paraId="73255A44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Equipment</w:t>
            </w:r>
          </w:p>
        </w:tc>
        <w:tc>
          <w:tcPr>
            <w:tcW w:w="1350" w:type="dxa"/>
          </w:tcPr>
          <w:p w14:paraId="7B04EA52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420" w:type="dxa"/>
          </w:tcPr>
          <w:p w14:paraId="069E434E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0088B007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16D5A1DC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5B14729E" w14:textId="77777777" w:rsidTr="00CD5CCA">
        <w:trPr>
          <w:cantSplit/>
          <w:trHeight w:val="690"/>
        </w:trPr>
        <w:tc>
          <w:tcPr>
            <w:tcW w:w="4230" w:type="dxa"/>
          </w:tcPr>
          <w:p w14:paraId="094E4FF8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Operations (examples: computer usage, telephone usage, office space, insurance and utilities)</w:t>
            </w:r>
          </w:p>
        </w:tc>
        <w:tc>
          <w:tcPr>
            <w:tcW w:w="1350" w:type="dxa"/>
          </w:tcPr>
          <w:p w14:paraId="1C5E9987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  <w:p w14:paraId="74348341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D9C4771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F6D8ECC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790BEC4A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5974DE53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7381F156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1D1A0B67" w14:textId="77777777" w:rsidTr="00CD5CCA">
        <w:trPr>
          <w:cantSplit/>
          <w:trHeight w:val="690"/>
        </w:trPr>
        <w:tc>
          <w:tcPr>
            <w:tcW w:w="4230" w:type="dxa"/>
          </w:tcPr>
          <w:p w14:paraId="3A7DF356" w14:textId="77777777" w:rsidR="00F15FE2" w:rsidRPr="00B31A67" w:rsidRDefault="00F15FE2" w:rsidP="000E3CC8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>Consultants</w:t>
            </w:r>
          </w:p>
        </w:tc>
        <w:tc>
          <w:tcPr>
            <w:tcW w:w="1350" w:type="dxa"/>
          </w:tcPr>
          <w:p w14:paraId="0CECFF37" w14:textId="77777777" w:rsidR="00F15FE2" w:rsidRPr="00B31A67" w:rsidRDefault="00F15FE2" w:rsidP="000E3CC8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  <w:p w14:paraId="7B0793B4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6CBA5F77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44ED5AD5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60C267EE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2D5FDFE3" w14:textId="77777777" w:rsidTr="00CD5CCA">
        <w:trPr>
          <w:cantSplit/>
          <w:trHeight w:val="690"/>
        </w:trPr>
        <w:tc>
          <w:tcPr>
            <w:tcW w:w="4230" w:type="dxa"/>
          </w:tcPr>
          <w:p w14:paraId="0B341E27" w14:textId="77777777" w:rsidR="00F15FE2" w:rsidRPr="00B31A67" w:rsidRDefault="00F15FE2" w:rsidP="000E3CC8">
            <w:pPr>
              <w:tabs>
                <w:tab w:val="left" w:pos="5670"/>
              </w:tabs>
              <w:rPr>
                <w:rFonts w:ascii="Times New Roman" w:hAnsi="Times New Roman" w:cs="Times New Roman"/>
                <w:bCs/>
              </w:rPr>
            </w:pPr>
            <w:r w:rsidRPr="00B31A67">
              <w:rPr>
                <w:rFonts w:ascii="Times New Roman" w:hAnsi="Times New Roman" w:cs="Times New Roman"/>
                <w:bCs/>
              </w:rPr>
              <w:t xml:space="preserve">Other </w:t>
            </w:r>
          </w:p>
        </w:tc>
        <w:tc>
          <w:tcPr>
            <w:tcW w:w="1350" w:type="dxa"/>
          </w:tcPr>
          <w:p w14:paraId="69756654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  <w:r w:rsidRPr="00B31A67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57E38C24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4F8422EF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1B3D0D35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103070B1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37318578" w14:textId="77777777" w:rsidTr="00CD5CCA">
        <w:trPr>
          <w:cantSplit/>
          <w:trHeight w:val="845"/>
        </w:trPr>
        <w:tc>
          <w:tcPr>
            <w:tcW w:w="4230" w:type="dxa"/>
          </w:tcPr>
          <w:p w14:paraId="521CDA09" w14:textId="77777777" w:rsidR="00F15FE2" w:rsidRPr="00B31A67" w:rsidRDefault="00F15FE2" w:rsidP="000E3CC8">
            <w:pPr>
              <w:pStyle w:val="ListParagraph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A67">
              <w:rPr>
                <w:rFonts w:ascii="Times New Roman" w:hAnsi="Times New Roman"/>
                <w:sz w:val="24"/>
                <w:szCs w:val="24"/>
              </w:rPr>
              <w:t>Indirect Costs</w:t>
            </w:r>
          </w:p>
        </w:tc>
        <w:tc>
          <w:tcPr>
            <w:tcW w:w="1350" w:type="dxa"/>
          </w:tcPr>
          <w:p w14:paraId="37E56B8E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  <w:p w14:paraId="775BE9B8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C222E75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665D06A8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19D5582A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28A403C6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5FE2" w:rsidRPr="00020281" w14:paraId="7A44E524" w14:textId="77777777" w:rsidTr="00CD5CCA">
        <w:trPr>
          <w:cantSplit/>
          <w:trHeight w:val="728"/>
        </w:trPr>
        <w:tc>
          <w:tcPr>
            <w:tcW w:w="4230" w:type="dxa"/>
          </w:tcPr>
          <w:p w14:paraId="01DA0B76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4F6708E" w14:textId="77777777" w:rsidR="00F15FE2" w:rsidRPr="00B31A67" w:rsidRDefault="00F15FE2" w:rsidP="00F8770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 xml:space="preserve">TOTALS </w:t>
            </w:r>
          </w:p>
        </w:tc>
        <w:tc>
          <w:tcPr>
            <w:tcW w:w="1350" w:type="dxa"/>
          </w:tcPr>
          <w:p w14:paraId="1D48C464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  <w:p w14:paraId="0BA301C7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787F3C8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059FF3E3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0" w:type="dxa"/>
          </w:tcPr>
          <w:p w14:paraId="645BEFBA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</w:tcPr>
          <w:p w14:paraId="3608AF7A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  <w:tc>
          <w:tcPr>
            <w:tcW w:w="3870" w:type="dxa"/>
          </w:tcPr>
          <w:p w14:paraId="0640AD4C" w14:textId="77777777" w:rsidR="00F15FE2" w:rsidRPr="00B31A67" w:rsidRDefault="00F15FE2" w:rsidP="006C2177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17A08C" w14:textId="77777777" w:rsidR="00DC2D40" w:rsidRPr="00B31A67" w:rsidRDefault="00DC2D40">
      <w:pPr>
        <w:rPr>
          <w:rFonts w:ascii="Times New Roman" w:hAnsi="Times New Roman" w:cs="Times New Roman"/>
        </w:rPr>
      </w:pPr>
    </w:p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9"/>
        <w:gridCol w:w="3681"/>
      </w:tblGrid>
      <w:tr w:rsidR="00B2780E" w:rsidRPr="00020281" w14:paraId="053A56CA" w14:textId="77777777" w:rsidTr="00CD5CCA">
        <w:trPr>
          <w:cantSplit/>
          <w:trHeight w:val="395"/>
        </w:trPr>
        <w:tc>
          <w:tcPr>
            <w:tcW w:w="9999" w:type="dxa"/>
          </w:tcPr>
          <w:p w14:paraId="6576E81C" w14:textId="77777777" w:rsidR="00B2780E" w:rsidRPr="00B31A67" w:rsidRDefault="00B2780E" w:rsidP="00B2780E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 w:rsidRPr="00B31A67">
              <w:rPr>
                <w:rFonts w:ascii="Times New Roman" w:hAnsi="Times New Roman" w:cs="Times New Roman"/>
              </w:rPr>
              <w:t>Total Amount NDSCDD funds requested for project</w:t>
            </w:r>
          </w:p>
        </w:tc>
        <w:tc>
          <w:tcPr>
            <w:tcW w:w="3681" w:type="dxa"/>
          </w:tcPr>
          <w:p w14:paraId="1DB35E6E" w14:textId="77777777" w:rsidR="00B2780E" w:rsidRPr="00B31A67" w:rsidRDefault="00B2780E" w:rsidP="002A18B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B2780E" w:rsidRPr="00020281" w14:paraId="69BE0A6F" w14:textId="77777777" w:rsidTr="00F15FE2">
        <w:trPr>
          <w:cantSplit/>
          <w:trHeight w:val="368"/>
        </w:trPr>
        <w:tc>
          <w:tcPr>
            <w:tcW w:w="9999" w:type="dxa"/>
          </w:tcPr>
          <w:p w14:paraId="2A203908" w14:textId="77777777" w:rsidR="00B2780E" w:rsidRPr="00B31A67" w:rsidRDefault="00B2780E" w:rsidP="00B2780E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 w:rsidR="00952812">
              <w:rPr>
                <w:rFonts w:ascii="Times New Roman" w:hAnsi="Times New Roman" w:cs="Times New Roman"/>
              </w:rPr>
              <w:t xml:space="preserve">Amount of </w:t>
            </w:r>
            <w:r>
              <w:rPr>
                <w:rFonts w:ascii="Times New Roman" w:hAnsi="Times New Roman" w:cs="Times New Roman"/>
              </w:rPr>
              <w:t>Match</w:t>
            </w:r>
          </w:p>
        </w:tc>
        <w:tc>
          <w:tcPr>
            <w:tcW w:w="3681" w:type="dxa"/>
          </w:tcPr>
          <w:p w14:paraId="3138C3D8" w14:textId="77777777" w:rsidR="00B2780E" w:rsidRPr="00B31A67" w:rsidRDefault="00B2780E" w:rsidP="002A18B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  <w:tr w:rsidR="00B2780E" w:rsidRPr="00020281" w14:paraId="5E95E2F6" w14:textId="77777777" w:rsidTr="00F15FE2">
        <w:trPr>
          <w:cantSplit/>
          <w:trHeight w:val="368"/>
        </w:trPr>
        <w:tc>
          <w:tcPr>
            <w:tcW w:w="9999" w:type="dxa"/>
          </w:tcPr>
          <w:p w14:paraId="3AA343C7" w14:textId="77777777" w:rsidR="00B2780E" w:rsidRPr="00B31A67" w:rsidRDefault="00B2780E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Total Amount of Project</w:t>
            </w:r>
            <w:r w:rsidR="00952812">
              <w:rPr>
                <w:rFonts w:ascii="Times New Roman" w:hAnsi="Times New Roman" w:cs="Times New Roman"/>
              </w:rPr>
              <w:t xml:space="preserve"> Cost  </w:t>
            </w:r>
          </w:p>
        </w:tc>
        <w:tc>
          <w:tcPr>
            <w:tcW w:w="3681" w:type="dxa"/>
          </w:tcPr>
          <w:p w14:paraId="246C0203" w14:textId="77777777" w:rsidR="00B2780E" w:rsidRPr="00B31A67" w:rsidRDefault="00B2780E" w:rsidP="002A18B9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$</w:t>
            </w:r>
          </w:p>
        </w:tc>
      </w:tr>
    </w:tbl>
    <w:p w14:paraId="3730E836" w14:textId="77777777" w:rsidR="00952812" w:rsidRDefault="00952812" w:rsidP="002259BA">
      <w:pPr>
        <w:rPr>
          <w:rFonts w:ascii="Times New Roman" w:hAnsi="Times New Roman" w:cs="Times New Roman"/>
        </w:rPr>
      </w:pPr>
    </w:p>
    <w:p w14:paraId="6A492838" w14:textId="77777777" w:rsidR="00203F46" w:rsidRPr="000E3CC8" w:rsidRDefault="00952812" w:rsidP="002259BA">
      <w:pPr>
        <w:rPr>
          <w:rFonts w:ascii="Verdana" w:hAnsi="Verdana"/>
          <w:sz w:val="22"/>
          <w:szCs w:val="22"/>
        </w:rPr>
      </w:pPr>
      <w:r>
        <w:rPr>
          <w:rFonts w:ascii="Times New Roman" w:hAnsi="Times New Roman" w:cs="Times New Roman"/>
        </w:rPr>
        <w:t>Footnotes:  1. (NDSCDD funds + Match = Overall Project Cost)</w:t>
      </w:r>
      <w:r w:rsidR="00C95E5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2. </w:t>
      </w:r>
      <w:r w:rsidRPr="00952812">
        <w:rPr>
          <w:rFonts w:ascii="Times New Roman" w:hAnsi="Times New Roman" w:cs="Times New Roman"/>
        </w:rPr>
        <w:t>Total Match amount equals at least 30% of Total Project Cost</w:t>
      </w:r>
    </w:p>
    <w:sectPr w:rsidR="00203F46" w:rsidRPr="000E3CC8" w:rsidSect="00F87704">
      <w:footerReference w:type="default" r:id="rId9"/>
      <w:pgSz w:w="15840" w:h="12240" w:orient="landscape" w:code="1"/>
      <w:pgMar w:top="1440" w:right="1440" w:bottom="1440" w:left="1440" w:header="1440" w:footer="720" w:gutter="0"/>
      <w:pgNumType w:start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ACFD" w14:textId="77777777" w:rsidR="00D35371" w:rsidRDefault="00D35371" w:rsidP="00572DF4">
      <w:r>
        <w:separator/>
      </w:r>
    </w:p>
  </w:endnote>
  <w:endnote w:type="continuationSeparator" w:id="0">
    <w:p w14:paraId="0AB782A5" w14:textId="77777777" w:rsidR="00D35371" w:rsidRDefault="00D35371" w:rsidP="0057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969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A0B4A" w14:textId="77777777" w:rsidR="00952812" w:rsidRDefault="00952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E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CFF6B1" w14:textId="77777777" w:rsidR="00DE7933" w:rsidRDefault="00DE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B43F" w14:textId="77777777" w:rsidR="00D35371" w:rsidRDefault="00D35371" w:rsidP="00572DF4">
      <w:r>
        <w:separator/>
      </w:r>
    </w:p>
  </w:footnote>
  <w:footnote w:type="continuationSeparator" w:id="0">
    <w:p w14:paraId="4003B5A8" w14:textId="77777777" w:rsidR="00D35371" w:rsidRDefault="00D35371" w:rsidP="0057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D9D"/>
    <w:multiLevelType w:val="hybridMultilevel"/>
    <w:tmpl w:val="2C84185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F1"/>
    <w:rsid w:val="00020281"/>
    <w:rsid w:val="00026A1C"/>
    <w:rsid w:val="00032CCA"/>
    <w:rsid w:val="00047CDC"/>
    <w:rsid w:val="0006368C"/>
    <w:rsid w:val="000655D7"/>
    <w:rsid w:val="00070F07"/>
    <w:rsid w:val="00084D32"/>
    <w:rsid w:val="000851F2"/>
    <w:rsid w:val="000A5E48"/>
    <w:rsid w:val="000D3CC0"/>
    <w:rsid w:val="000E3732"/>
    <w:rsid w:val="000E3CC8"/>
    <w:rsid w:val="000F7C4B"/>
    <w:rsid w:val="00104CE6"/>
    <w:rsid w:val="00131B6C"/>
    <w:rsid w:val="00131E3D"/>
    <w:rsid w:val="001476B0"/>
    <w:rsid w:val="00166DBD"/>
    <w:rsid w:val="00182748"/>
    <w:rsid w:val="0018525A"/>
    <w:rsid w:val="0019528D"/>
    <w:rsid w:val="00197831"/>
    <w:rsid w:val="001B0085"/>
    <w:rsid w:val="001B1EBF"/>
    <w:rsid w:val="001B32CF"/>
    <w:rsid w:val="001B385B"/>
    <w:rsid w:val="001C1543"/>
    <w:rsid w:val="001C2782"/>
    <w:rsid w:val="001C2BC4"/>
    <w:rsid w:val="001C6DCB"/>
    <w:rsid w:val="001E1A4C"/>
    <w:rsid w:val="00203F46"/>
    <w:rsid w:val="00207F95"/>
    <w:rsid w:val="002259BA"/>
    <w:rsid w:val="002333F3"/>
    <w:rsid w:val="00236A76"/>
    <w:rsid w:val="002432CD"/>
    <w:rsid w:val="002507FC"/>
    <w:rsid w:val="002633FB"/>
    <w:rsid w:val="002661C5"/>
    <w:rsid w:val="00276B85"/>
    <w:rsid w:val="0029300D"/>
    <w:rsid w:val="002A7F5E"/>
    <w:rsid w:val="002E1437"/>
    <w:rsid w:val="00311DC4"/>
    <w:rsid w:val="00315B7F"/>
    <w:rsid w:val="00321A13"/>
    <w:rsid w:val="00342F9D"/>
    <w:rsid w:val="0034389E"/>
    <w:rsid w:val="003462B2"/>
    <w:rsid w:val="00351DD4"/>
    <w:rsid w:val="003600EA"/>
    <w:rsid w:val="003747FB"/>
    <w:rsid w:val="00380DA0"/>
    <w:rsid w:val="003865E1"/>
    <w:rsid w:val="00391CA5"/>
    <w:rsid w:val="003A0121"/>
    <w:rsid w:val="003D43B9"/>
    <w:rsid w:val="003E2489"/>
    <w:rsid w:val="003F4705"/>
    <w:rsid w:val="00423395"/>
    <w:rsid w:val="00440A70"/>
    <w:rsid w:val="004440B6"/>
    <w:rsid w:val="0045496C"/>
    <w:rsid w:val="004549BB"/>
    <w:rsid w:val="00462308"/>
    <w:rsid w:val="0046614E"/>
    <w:rsid w:val="00466FAA"/>
    <w:rsid w:val="004670A2"/>
    <w:rsid w:val="004A4ED4"/>
    <w:rsid w:val="004B466E"/>
    <w:rsid w:val="004B6C56"/>
    <w:rsid w:val="004F0106"/>
    <w:rsid w:val="004F3B23"/>
    <w:rsid w:val="005004F9"/>
    <w:rsid w:val="00530D41"/>
    <w:rsid w:val="00560163"/>
    <w:rsid w:val="00564778"/>
    <w:rsid w:val="00570F8E"/>
    <w:rsid w:val="00572DF4"/>
    <w:rsid w:val="00587D67"/>
    <w:rsid w:val="00595344"/>
    <w:rsid w:val="00595D97"/>
    <w:rsid w:val="005A5A7A"/>
    <w:rsid w:val="005A6548"/>
    <w:rsid w:val="005A7CBA"/>
    <w:rsid w:val="005B2AB5"/>
    <w:rsid w:val="005C3CEC"/>
    <w:rsid w:val="005D0AE5"/>
    <w:rsid w:val="005D1B22"/>
    <w:rsid w:val="005E6B9D"/>
    <w:rsid w:val="005F2E99"/>
    <w:rsid w:val="00606CE7"/>
    <w:rsid w:val="00631BA3"/>
    <w:rsid w:val="00633009"/>
    <w:rsid w:val="00643BC9"/>
    <w:rsid w:val="00692B6F"/>
    <w:rsid w:val="00694288"/>
    <w:rsid w:val="006A22F9"/>
    <w:rsid w:val="006B3B5B"/>
    <w:rsid w:val="006C1904"/>
    <w:rsid w:val="006C2177"/>
    <w:rsid w:val="006C47D7"/>
    <w:rsid w:val="006D28A7"/>
    <w:rsid w:val="00740503"/>
    <w:rsid w:val="00755AD2"/>
    <w:rsid w:val="00767857"/>
    <w:rsid w:val="00767B31"/>
    <w:rsid w:val="00773C63"/>
    <w:rsid w:val="007965C4"/>
    <w:rsid w:val="00796C97"/>
    <w:rsid w:val="007B502B"/>
    <w:rsid w:val="007E37DE"/>
    <w:rsid w:val="007F78F6"/>
    <w:rsid w:val="00833D73"/>
    <w:rsid w:val="00834714"/>
    <w:rsid w:val="00844E0F"/>
    <w:rsid w:val="0085325F"/>
    <w:rsid w:val="00877AEE"/>
    <w:rsid w:val="008872CC"/>
    <w:rsid w:val="008B43E6"/>
    <w:rsid w:val="008D72DF"/>
    <w:rsid w:val="008E2E4B"/>
    <w:rsid w:val="008E65DA"/>
    <w:rsid w:val="008F2CF1"/>
    <w:rsid w:val="008F4E92"/>
    <w:rsid w:val="009001B6"/>
    <w:rsid w:val="00903EC7"/>
    <w:rsid w:val="00923A4E"/>
    <w:rsid w:val="00923F97"/>
    <w:rsid w:val="00952812"/>
    <w:rsid w:val="00956053"/>
    <w:rsid w:val="009741D4"/>
    <w:rsid w:val="009752A9"/>
    <w:rsid w:val="009907E5"/>
    <w:rsid w:val="00991E5F"/>
    <w:rsid w:val="009C287F"/>
    <w:rsid w:val="009C759E"/>
    <w:rsid w:val="009E2D4C"/>
    <w:rsid w:val="00A167A8"/>
    <w:rsid w:val="00A306A1"/>
    <w:rsid w:val="00A610AC"/>
    <w:rsid w:val="00A85EB8"/>
    <w:rsid w:val="00A9262A"/>
    <w:rsid w:val="00A94C6C"/>
    <w:rsid w:val="00AC26C3"/>
    <w:rsid w:val="00AC7E19"/>
    <w:rsid w:val="00AE4DBD"/>
    <w:rsid w:val="00AF0311"/>
    <w:rsid w:val="00AF320A"/>
    <w:rsid w:val="00B00384"/>
    <w:rsid w:val="00B119C5"/>
    <w:rsid w:val="00B12FEF"/>
    <w:rsid w:val="00B13B49"/>
    <w:rsid w:val="00B22643"/>
    <w:rsid w:val="00B2780E"/>
    <w:rsid w:val="00B31A67"/>
    <w:rsid w:val="00B343D6"/>
    <w:rsid w:val="00B5000D"/>
    <w:rsid w:val="00B54CD5"/>
    <w:rsid w:val="00B868A9"/>
    <w:rsid w:val="00B9270E"/>
    <w:rsid w:val="00BA5D21"/>
    <w:rsid w:val="00BB0C16"/>
    <w:rsid w:val="00BB29ED"/>
    <w:rsid w:val="00BB671E"/>
    <w:rsid w:val="00BC4376"/>
    <w:rsid w:val="00BC76AE"/>
    <w:rsid w:val="00BF496E"/>
    <w:rsid w:val="00C31F93"/>
    <w:rsid w:val="00C33220"/>
    <w:rsid w:val="00C45C6B"/>
    <w:rsid w:val="00C55ADB"/>
    <w:rsid w:val="00C5652B"/>
    <w:rsid w:val="00C66EAC"/>
    <w:rsid w:val="00C95E51"/>
    <w:rsid w:val="00C97C7A"/>
    <w:rsid w:val="00CA2A85"/>
    <w:rsid w:val="00CA6C1C"/>
    <w:rsid w:val="00CC3C76"/>
    <w:rsid w:val="00CD5CCA"/>
    <w:rsid w:val="00CD70CD"/>
    <w:rsid w:val="00D04E83"/>
    <w:rsid w:val="00D143B8"/>
    <w:rsid w:val="00D35371"/>
    <w:rsid w:val="00D404E6"/>
    <w:rsid w:val="00D45BBC"/>
    <w:rsid w:val="00D5573D"/>
    <w:rsid w:val="00D706A6"/>
    <w:rsid w:val="00DA3FB5"/>
    <w:rsid w:val="00DC2D40"/>
    <w:rsid w:val="00DE7933"/>
    <w:rsid w:val="00DF6992"/>
    <w:rsid w:val="00E0517B"/>
    <w:rsid w:val="00E07AD5"/>
    <w:rsid w:val="00E2025F"/>
    <w:rsid w:val="00E27280"/>
    <w:rsid w:val="00E31663"/>
    <w:rsid w:val="00E529B9"/>
    <w:rsid w:val="00E803A6"/>
    <w:rsid w:val="00E833BF"/>
    <w:rsid w:val="00EB4FD4"/>
    <w:rsid w:val="00ED02E1"/>
    <w:rsid w:val="00EF4ED1"/>
    <w:rsid w:val="00F006C8"/>
    <w:rsid w:val="00F020E4"/>
    <w:rsid w:val="00F02352"/>
    <w:rsid w:val="00F046E5"/>
    <w:rsid w:val="00F103DF"/>
    <w:rsid w:val="00F15FE2"/>
    <w:rsid w:val="00F318B1"/>
    <w:rsid w:val="00F31949"/>
    <w:rsid w:val="00F50862"/>
    <w:rsid w:val="00F50E41"/>
    <w:rsid w:val="00F52DF7"/>
    <w:rsid w:val="00F5629A"/>
    <w:rsid w:val="00F87704"/>
    <w:rsid w:val="00FA5FAD"/>
    <w:rsid w:val="00FB2A15"/>
    <w:rsid w:val="00FE12B8"/>
    <w:rsid w:val="00FE26E5"/>
    <w:rsid w:val="00FE79DB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7398B10C"/>
  <w15:docId w15:val="{B97F4F1A-A5B2-4816-AC26-5536448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CF1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F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F4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7E5"/>
    <w:pPr>
      <w:widowControl/>
      <w:autoSpaceDE/>
      <w:autoSpaceDN/>
      <w:adjustRightInd/>
      <w:ind w:left="720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AC98-347A-408B-93DB-3AFA003E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tskjeiehoffman</dc:creator>
  <cp:lastModifiedBy>Horntvedt, Julianne D.</cp:lastModifiedBy>
  <cp:revision>2</cp:revision>
  <cp:lastPrinted>2013-05-17T14:26:00Z</cp:lastPrinted>
  <dcterms:created xsi:type="dcterms:W3CDTF">2018-08-24T16:19:00Z</dcterms:created>
  <dcterms:modified xsi:type="dcterms:W3CDTF">2018-08-24T16:19:00Z</dcterms:modified>
</cp:coreProperties>
</file>